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42" w:rsidRDefault="006F6942" w:rsidP="000710E0">
      <w:pPr>
        <w:rPr>
          <w:rFonts w:cs="Calibri"/>
          <w:b/>
          <w:color w:val="000000"/>
          <w:sz w:val="32"/>
        </w:rPr>
      </w:pPr>
    </w:p>
    <w:p w:rsidR="000710E0" w:rsidRPr="009A1217" w:rsidRDefault="000710E0" w:rsidP="000710E0">
      <w:pPr>
        <w:rPr>
          <w:rFonts w:cs="Calibri"/>
          <w:b/>
          <w:color w:val="000000"/>
          <w:sz w:val="48"/>
        </w:rPr>
      </w:pPr>
      <w:r w:rsidRPr="009A1217">
        <w:rPr>
          <w:rFonts w:cs="Calibri"/>
          <w:b/>
          <w:color w:val="000000"/>
          <w:sz w:val="48"/>
        </w:rPr>
        <w:t xml:space="preserve">Creative Crucible </w:t>
      </w:r>
      <w:r w:rsidR="00892828">
        <w:rPr>
          <w:rFonts w:cs="Calibri"/>
          <w:b/>
          <w:color w:val="000000"/>
          <w:sz w:val="48"/>
        </w:rPr>
        <w:t>2013</w:t>
      </w:r>
    </w:p>
    <w:p w:rsidR="000710E0" w:rsidRPr="009A1217" w:rsidRDefault="00892828" w:rsidP="000710E0">
      <w:pPr>
        <w:rPr>
          <w:rFonts w:cs="Calibri"/>
          <w:b/>
          <w:color w:val="000000"/>
          <w:sz w:val="28"/>
        </w:rPr>
      </w:pPr>
      <w:r>
        <w:rPr>
          <w:rFonts w:cs="Calibri"/>
          <w:b/>
          <w:color w:val="000000"/>
          <w:sz w:val="28"/>
        </w:rPr>
        <w:t>What is Creative Crucible 2013</w:t>
      </w:r>
      <w:r w:rsidR="000710E0" w:rsidRPr="009A1217">
        <w:rPr>
          <w:rFonts w:cs="Calibri"/>
          <w:b/>
          <w:color w:val="000000"/>
          <w:sz w:val="28"/>
        </w:rPr>
        <w:t>?</w:t>
      </w:r>
    </w:p>
    <w:p w:rsidR="000710E0" w:rsidRPr="0057281A" w:rsidRDefault="000710E0" w:rsidP="000710E0">
      <w:pPr>
        <w:spacing w:before="100" w:beforeAutospacing="1" w:after="100" w:afterAutospacing="1"/>
        <w:rPr>
          <w:rFonts w:eastAsia="Times New Roman"/>
          <w:color w:val="000000"/>
        </w:rPr>
      </w:pPr>
      <w:r w:rsidRPr="0057281A">
        <w:rPr>
          <w:rFonts w:eastAsia="Times New Roman"/>
          <w:color w:val="000000"/>
        </w:rPr>
        <w:t>Creative Crucible is a short programme of personal, professional and research development fo</w:t>
      </w:r>
      <w:r w:rsidR="00707824" w:rsidRPr="0057281A">
        <w:rPr>
          <w:rFonts w:eastAsia="Times New Roman"/>
          <w:color w:val="000000"/>
        </w:rPr>
        <w:t>r promising researchers in the C</w:t>
      </w:r>
      <w:r w:rsidRPr="0057281A">
        <w:rPr>
          <w:rFonts w:eastAsia="Times New Roman"/>
          <w:color w:val="000000"/>
        </w:rPr>
        <w:t>reative disciplines in Wales.</w:t>
      </w:r>
      <w:r w:rsidR="002F1038" w:rsidRPr="0057281A">
        <w:rPr>
          <w:rFonts w:eastAsia="Times New Roman"/>
          <w:color w:val="000000"/>
        </w:rPr>
        <w:t xml:space="preserve"> </w:t>
      </w:r>
      <w:r w:rsidRPr="0057281A">
        <w:rPr>
          <w:rFonts w:eastAsia="Times New Roman"/>
          <w:color w:val="000000"/>
        </w:rPr>
        <w:t>It aims to help participants to discover:</w:t>
      </w:r>
    </w:p>
    <w:p w:rsidR="00830A34" w:rsidRPr="00951591" w:rsidRDefault="00830A34" w:rsidP="00830A34">
      <w:pPr>
        <w:numPr>
          <w:ilvl w:val="0"/>
          <w:numId w:val="1"/>
        </w:numPr>
        <w:spacing w:before="100" w:beforeAutospacing="1" w:after="100" w:afterAutospacing="1" w:line="240" w:lineRule="auto"/>
        <w:rPr>
          <w:rFonts w:eastAsia="Times New Roman"/>
          <w:color w:val="000000"/>
        </w:rPr>
      </w:pPr>
      <w:r w:rsidRPr="00951591">
        <w:t xml:space="preserve">How to work and engage with </w:t>
      </w:r>
      <w:r>
        <w:t>Creative Industry businesses</w:t>
      </w:r>
    </w:p>
    <w:p w:rsidR="00707824" w:rsidRDefault="00707824" w:rsidP="00707824">
      <w:pPr>
        <w:numPr>
          <w:ilvl w:val="0"/>
          <w:numId w:val="1"/>
        </w:numPr>
        <w:spacing w:before="100" w:beforeAutospacing="1" w:after="100" w:afterAutospacing="1" w:line="240" w:lineRule="auto"/>
        <w:rPr>
          <w:rFonts w:eastAsia="Times New Roman"/>
          <w:color w:val="000000"/>
        </w:rPr>
      </w:pPr>
      <w:r w:rsidRPr="0057281A">
        <w:rPr>
          <w:rFonts w:eastAsia="Times New Roman"/>
          <w:color w:val="000000"/>
        </w:rPr>
        <w:t xml:space="preserve">How </w:t>
      </w:r>
      <w:r w:rsidR="00830A34">
        <w:rPr>
          <w:rFonts w:eastAsia="Times New Roman"/>
          <w:color w:val="000000"/>
        </w:rPr>
        <w:t>to</w:t>
      </w:r>
      <w:r w:rsidRPr="0057281A">
        <w:rPr>
          <w:rFonts w:eastAsia="Times New Roman"/>
          <w:color w:val="000000"/>
        </w:rPr>
        <w:t xml:space="preserve"> transfer knowledge to the public sphere</w:t>
      </w:r>
      <w:r w:rsidR="002F1038" w:rsidRPr="0057281A">
        <w:rPr>
          <w:rFonts w:eastAsia="Times New Roman"/>
          <w:color w:val="000000"/>
        </w:rPr>
        <w:t xml:space="preserve">/market </w:t>
      </w:r>
      <w:r w:rsidRPr="0057281A">
        <w:rPr>
          <w:rFonts w:eastAsia="Times New Roman"/>
          <w:color w:val="000000"/>
        </w:rPr>
        <w:t>to make an impact;</w:t>
      </w:r>
    </w:p>
    <w:p w:rsidR="000710E0" w:rsidRPr="0057281A" w:rsidRDefault="00707824" w:rsidP="000710E0">
      <w:pPr>
        <w:numPr>
          <w:ilvl w:val="0"/>
          <w:numId w:val="1"/>
        </w:numPr>
        <w:spacing w:before="100" w:beforeAutospacing="1" w:after="100" w:afterAutospacing="1" w:line="240" w:lineRule="auto"/>
        <w:rPr>
          <w:rFonts w:eastAsia="Times New Roman"/>
          <w:color w:val="000000"/>
        </w:rPr>
      </w:pPr>
      <w:r w:rsidRPr="0057281A">
        <w:rPr>
          <w:rFonts w:eastAsia="Times New Roman"/>
          <w:color w:val="000000"/>
        </w:rPr>
        <w:t>H</w:t>
      </w:r>
      <w:r w:rsidR="000710E0" w:rsidRPr="0057281A">
        <w:rPr>
          <w:rFonts w:eastAsia="Times New Roman"/>
          <w:color w:val="000000"/>
        </w:rPr>
        <w:t xml:space="preserve">ow researchers in </w:t>
      </w:r>
      <w:r w:rsidR="001F167C">
        <w:rPr>
          <w:rFonts w:eastAsia="Times New Roman"/>
          <w:color w:val="000000"/>
        </w:rPr>
        <w:t xml:space="preserve">other </w:t>
      </w:r>
      <w:r w:rsidR="00603AF3">
        <w:rPr>
          <w:rFonts w:eastAsia="Times New Roman"/>
          <w:color w:val="000000"/>
        </w:rPr>
        <w:t>creative</w:t>
      </w:r>
      <w:r w:rsidR="00505EAC">
        <w:rPr>
          <w:rFonts w:eastAsia="Times New Roman"/>
          <w:color w:val="000000"/>
        </w:rPr>
        <w:t xml:space="preserve"> </w:t>
      </w:r>
      <w:r w:rsidR="000710E0" w:rsidRPr="0057281A">
        <w:rPr>
          <w:rFonts w:eastAsia="Times New Roman"/>
          <w:color w:val="000000"/>
        </w:rPr>
        <w:t xml:space="preserve">disciplines are tackling </w:t>
      </w:r>
      <w:r w:rsidRPr="0057281A">
        <w:rPr>
          <w:rFonts w:eastAsia="Times New Roman"/>
          <w:color w:val="000000"/>
        </w:rPr>
        <w:t>similar issues</w:t>
      </w:r>
      <w:r w:rsidR="000710E0" w:rsidRPr="0057281A">
        <w:rPr>
          <w:rFonts w:eastAsia="Times New Roman"/>
          <w:color w:val="000000"/>
        </w:rPr>
        <w:t>;</w:t>
      </w:r>
      <w:r w:rsidR="000710E0" w:rsidRPr="0057281A">
        <w:rPr>
          <w:rFonts w:eastAsia="Times New Roman" w:cs="Tahoma"/>
          <w:color w:val="000000"/>
          <w:sz w:val="20"/>
          <w:szCs w:val="20"/>
        </w:rPr>
        <w:t xml:space="preserve"> </w:t>
      </w:r>
    </w:p>
    <w:p w:rsidR="000710E0" w:rsidRPr="0057281A" w:rsidRDefault="00707824" w:rsidP="000710E0">
      <w:pPr>
        <w:numPr>
          <w:ilvl w:val="0"/>
          <w:numId w:val="1"/>
        </w:numPr>
        <w:spacing w:before="100" w:beforeAutospacing="1" w:after="100" w:afterAutospacing="1" w:line="240" w:lineRule="auto"/>
        <w:rPr>
          <w:rFonts w:eastAsia="Times New Roman"/>
          <w:color w:val="000000"/>
        </w:rPr>
      </w:pPr>
      <w:r w:rsidRPr="0057281A">
        <w:rPr>
          <w:rFonts w:eastAsia="Times New Roman"/>
          <w:color w:val="000000"/>
        </w:rPr>
        <w:t>S</w:t>
      </w:r>
      <w:r w:rsidR="000710E0" w:rsidRPr="0057281A">
        <w:rPr>
          <w:rFonts w:eastAsia="Times New Roman"/>
          <w:color w:val="000000"/>
        </w:rPr>
        <w:t>kills and attitudes that are likely to make research more innovative;</w:t>
      </w:r>
      <w:r w:rsidR="000710E0" w:rsidRPr="0057281A">
        <w:rPr>
          <w:rFonts w:eastAsia="Times New Roman" w:cs="Tahoma"/>
          <w:color w:val="000000"/>
          <w:sz w:val="20"/>
          <w:szCs w:val="20"/>
        </w:rPr>
        <w:t xml:space="preserve"> </w:t>
      </w:r>
    </w:p>
    <w:p w:rsidR="000710E0" w:rsidRPr="0057281A" w:rsidRDefault="00707824" w:rsidP="000710E0">
      <w:pPr>
        <w:numPr>
          <w:ilvl w:val="0"/>
          <w:numId w:val="1"/>
        </w:numPr>
        <w:spacing w:before="100" w:beforeAutospacing="1" w:after="100" w:afterAutospacing="1" w:line="240" w:lineRule="auto"/>
        <w:rPr>
          <w:rFonts w:eastAsia="Times New Roman"/>
          <w:color w:val="000000"/>
        </w:rPr>
      </w:pPr>
      <w:r w:rsidRPr="0057281A">
        <w:rPr>
          <w:rFonts w:eastAsia="Times New Roman"/>
          <w:color w:val="000000"/>
        </w:rPr>
        <w:t xml:space="preserve">Opportunities for thinking </w:t>
      </w:r>
      <w:r w:rsidR="000710E0" w:rsidRPr="0057281A">
        <w:rPr>
          <w:rFonts w:eastAsia="Times New Roman"/>
          <w:color w:val="000000"/>
        </w:rPr>
        <w:t xml:space="preserve">creatively </w:t>
      </w:r>
      <w:r w:rsidRPr="0057281A">
        <w:rPr>
          <w:rFonts w:eastAsia="Times New Roman"/>
          <w:color w:val="000000"/>
        </w:rPr>
        <w:t>and developing a peer network</w:t>
      </w:r>
      <w:r w:rsidR="000710E0" w:rsidRPr="0057281A">
        <w:rPr>
          <w:rFonts w:eastAsia="Times New Roman"/>
          <w:color w:val="000000"/>
        </w:rPr>
        <w:t>.</w:t>
      </w:r>
      <w:r w:rsidR="000710E0" w:rsidRPr="0057281A">
        <w:rPr>
          <w:rFonts w:eastAsia="Times New Roman" w:cs="Tahoma"/>
          <w:color w:val="000000"/>
          <w:sz w:val="20"/>
          <w:szCs w:val="20"/>
        </w:rPr>
        <w:t xml:space="preserve"> </w:t>
      </w:r>
    </w:p>
    <w:p w:rsidR="000710E0" w:rsidRPr="0057281A" w:rsidRDefault="000710E0" w:rsidP="000710E0">
      <w:pPr>
        <w:spacing w:before="100" w:beforeAutospacing="1" w:after="100" w:afterAutospacing="1"/>
        <w:rPr>
          <w:rFonts w:eastAsia="Times New Roman"/>
          <w:color w:val="000000"/>
        </w:rPr>
      </w:pPr>
      <w:r w:rsidRPr="0057281A">
        <w:rPr>
          <w:rFonts w:eastAsia="Times New Roman"/>
          <w:color w:val="000000"/>
        </w:rPr>
        <w:t>Funded by the AHRC, Creative Crucible will bring together up to 25 researchers and businesses to explore how they can work together to develop a new and vibrant research agenda.</w:t>
      </w:r>
    </w:p>
    <w:p w:rsidR="003419DE" w:rsidRDefault="003419DE" w:rsidP="003419DE">
      <w:pPr>
        <w:spacing w:before="100" w:beforeAutospacing="1" w:after="100" w:afterAutospacing="1"/>
        <w:rPr>
          <w:rFonts w:eastAsia="Times New Roman"/>
          <w:color w:val="000000"/>
        </w:rPr>
      </w:pPr>
      <w:r>
        <w:rPr>
          <w:rFonts w:eastAsia="Times New Roman"/>
          <w:color w:val="000000"/>
        </w:rPr>
        <w:t xml:space="preserve">Creative Crucible is in the fortunate position of having </w:t>
      </w:r>
      <w:r w:rsidRPr="003419DE">
        <w:rPr>
          <w:rFonts w:eastAsia="Times New Roman"/>
          <w:b/>
          <w:color w:val="000000"/>
        </w:rPr>
        <w:t>£15,000 in project development</w:t>
      </w:r>
      <w:r>
        <w:rPr>
          <w:rFonts w:eastAsia="Times New Roman"/>
          <w:color w:val="000000"/>
        </w:rPr>
        <w:t xml:space="preserve"> </w:t>
      </w:r>
      <w:r w:rsidRPr="003419DE">
        <w:rPr>
          <w:rFonts w:eastAsia="Times New Roman"/>
          <w:b/>
          <w:color w:val="000000"/>
        </w:rPr>
        <w:t>funds</w:t>
      </w:r>
      <w:r>
        <w:rPr>
          <w:rFonts w:eastAsia="Times New Roman"/>
          <w:color w:val="000000"/>
        </w:rPr>
        <w:t xml:space="preserve"> available for </w:t>
      </w:r>
      <w:r w:rsidR="00603AF3">
        <w:rPr>
          <w:rFonts w:eastAsia="Times New Roman"/>
          <w:color w:val="000000"/>
        </w:rPr>
        <w:t xml:space="preserve">collaborative </w:t>
      </w:r>
      <w:r>
        <w:rPr>
          <w:rFonts w:eastAsia="Times New Roman"/>
          <w:color w:val="000000"/>
        </w:rPr>
        <w:t xml:space="preserve">projects that emerge from the Crucible. </w:t>
      </w:r>
    </w:p>
    <w:p w:rsidR="000710E0" w:rsidRDefault="000710E0" w:rsidP="000710E0">
      <w:pPr>
        <w:spacing w:before="100" w:beforeAutospacing="1" w:after="100" w:afterAutospacing="1"/>
        <w:rPr>
          <w:rFonts w:eastAsia="Times New Roman"/>
          <w:color w:val="000000"/>
        </w:rPr>
      </w:pPr>
      <w:r w:rsidRPr="0057281A">
        <w:rPr>
          <w:rFonts w:eastAsia="Times New Roman"/>
          <w:color w:val="000000"/>
        </w:rPr>
        <w:t xml:space="preserve">Creative Crucible is partly modelled on the </w:t>
      </w:r>
      <w:hyperlink r:id="rId8" w:history="1">
        <w:r w:rsidRPr="0057281A">
          <w:rPr>
            <w:rStyle w:val="Hyperlink"/>
            <w:rFonts w:eastAsia="Times New Roman"/>
            <w:color w:val="800080"/>
          </w:rPr>
          <w:t>Welsh Crucible</w:t>
        </w:r>
      </w:hyperlink>
      <w:r w:rsidRPr="0057281A">
        <w:rPr>
          <w:rFonts w:eastAsia="Times New Roman"/>
          <w:color w:val="000000"/>
        </w:rPr>
        <w:t>, a programme for talented researchers working in any discipline. Creative Crucible is focused solely on disciplines or research fields that have creative outcomes, although we welcome applicants from all disciplines that are related or applied to creativity including arts, humanities, media, drama, technology, music etc (</w:t>
      </w:r>
      <w:r w:rsidR="00884451">
        <w:rPr>
          <w:rFonts w:eastAsia="Times New Roman"/>
          <w:color w:val="000000"/>
        </w:rPr>
        <w:t>see our definition of creativity below).</w:t>
      </w:r>
    </w:p>
    <w:p w:rsidR="002F1038" w:rsidRPr="009A1217" w:rsidRDefault="002F1038" w:rsidP="000710E0">
      <w:pPr>
        <w:spacing w:before="100" w:beforeAutospacing="1" w:after="100" w:afterAutospacing="1"/>
        <w:rPr>
          <w:rFonts w:eastAsia="Times New Roman"/>
          <w:b/>
          <w:color w:val="000000"/>
          <w:sz w:val="28"/>
        </w:rPr>
      </w:pPr>
      <w:r w:rsidRPr="009A1217">
        <w:rPr>
          <w:rFonts w:eastAsia="Times New Roman"/>
          <w:b/>
          <w:color w:val="000000"/>
          <w:sz w:val="28"/>
        </w:rPr>
        <w:t xml:space="preserve">Who can apply? </w:t>
      </w:r>
    </w:p>
    <w:p w:rsidR="002F1038" w:rsidRDefault="002F1038" w:rsidP="002F1038">
      <w:r w:rsidRPr="0057281A">
        <w:t>Participants will be welcomed at the early-mid stages of their research</w:t>
      </w:r>
      <w:r w:rsidR="00BE635E" w:rsidRPr="0057281A">
        <w:t xml:space="preserve">/business </w:t>
      </w:r>
      <w:r w:rsidRPr="0057281A">
        <w:t>career. This is to allow less experienced researchers to benefit from the programme, and to share ideas and develop future collaborations.</w:t>
      </w:r>
      <w:r w:rsidR="001019DE">
        <w:t xml:space="preserve"> For academic applicants we are defining early- mid career as within 10 years of completion of PhD or first permanent academic appointment. </w:t>
      </w:r>
    </w:p>
    <w:p w:rsidR="002C2273" w:rsidRPr="0057281A" w:rsidRDefault="002C2273" w:rsidP="002F1038">
      <w:r>
        <w:t xml:space="preserve">Academic </w:t>
      </w:r>
      <w:r w:rsidR="003419DE">
        <w:t>nominees</w:t>
      </w:r>
      <w:r>
        <w:t xml:space="preserve"> will be expected to be of post-doctoral stand</w:t>
      </w:r>
      <w:r w:rsidR="007D7388">
        <w:t>ing or have equivalent res</w:t>
      </w:r>
      <w:r w:rsidR="008604A2">
        <w:t xml:space="preserve">earch </w:t>
      </w:r>
      <w:r w:rsidR="007D7388">
        <w:t xml:space="preserve">/industry </w:t>
      </w:r>
      <w:r>
        <w:t xml:space="preserve">experience. Applicants who have completed a PhD awaiting examination will be </w:t>
      </w:r>
      <w:r w:rsidR="008604A2">
        <w:t xml:space="preserve">considered but will have to </w:t>
      </w:r>
      <w:r w:rsidR="006A0E5E">
        <w:t>demonstrate that</w:t>
      </w:r>
      <w:r w:rsidR="008604A2">
        <w:t xml:space="preserve"> they </w:t>
      </w:r>
      <w:r w:rsidR="00D95264">
        <w:t xml:space="preserve">fit the definition of an active academic researcher.  </w:t>
      </w:r>
    </w:p>
    <w:p w:rsidR="000710E0" w:rsidRPr="0057281A" w:rsidRDefault="000710E0" w:rsidP="000710E0">
      <w:pPr>
        <w:spacing w:before="100" w:beforeAutospacing="1" w:after="100" w:afterAutospacing="1"/>
        <w:rPr>
          <w:rFonts w:eastAsia="Times New Roman"/>
          <w:color w:val="000000"/>
        </w:rPr>
      </w:pPr>
      <w:r w:rsidRPr="0057281A">
        <w:rPr>
          <w:rFonts w:eastAsia="Times New Roman"/>
          <w:color w:val="000000"/>
        </w:rPr>
        <w:t>Participants must work in Wales, either</w:t>
      </w:r>
    </w:p>
    <w:p w:rsidR="000710E0" w:rsidRPr="0057281A" w:rsidRDefault="000710E0" w:rsidP="000710E0">
      <w:pPr>
        <w:numPr>
          <w:ilvl w:val="0"/>
          <w:numId w:val="2"/>
        </w:numPr>
        <w:spacing w:before="100" w:beforeAutospacing="1" w:after="100" w:afterAutospacing="1" w:line="240" w:lineRule="auto"/>
        <w:rPr>
          <w:rFonts w:eastAsia="Times New Roman"/>
          <w:color w:val="000000"/>
        </w:rPr>
      </w:pPr>
      <w:r w:rsidRPr="0057281A">
        <w:rPr>
          <w:rFonts w:eastAsia="Times New Roman"/>
          <w:color w:val="000000"/>
        </w:rPr>
        <w:lastRenderedPageBreak/>
        <w:t>At one of the Welsh Higher Education Institutions (Glamorgan, Cardiff, Newport, Cardiff Metropolitan, Swansea, Swansea Metropolitan, Glyndwr, Bangor, Aberystwyth</w:t>
      </w:r>
      <w:r w:rsidR="006A0E5E">
        <w:rPr>
          <w:rFonts w:eastAsia="Times New Roman"/>
          <w:color w:val="000000"/>
        </w:rPr>
        <w:t xml:space="preserve">, </w:t>
      </w:r>
      <w:r w:rsidR="006A0E5E" w:rsidRPr="006A0E5E">
        <w:t>University of Wales Trinity Saint David</w:t>
      </w:r>
      <w:r w:rsidRPr="0057281A">
        <w:rPr>
          <w:rFonts w:eastAsia="Times New Roman"/>
          <w:color w:val="000000"/>
        </w:rPr>
        <w:t>)</w:t>
      </w:r>
      <w:r w:rsidRPr="0057281A">
        <w:rPr>
          <w:rFonts w:eastAsia="Times New Roman" w:cs="Tahoma"/>
          <w:color w:val="000000"/>
          <w:sz w:val="20"/>
          <w:szCs w:val="20"/>
        </w:rPr>
        <w:t xml:space="preserve"> </w:t>
      </w:r>
    </w:p>
    <w:p w:rsidR="000710E0" w:rsidRPr="0057281A" w:rsidRDefault="000710E0" w:rsidP="000710E0">
      <w:pPr>
        <w:numPr>
          <w:ilvl w:val="0"/>
          <w:numId w:val="2"/>
        </w:numPr>
        <w:spacing w:before="100" w:beforeAutospacing="1" w:after="100" w:afterAutospacing="1" w:line="240" w:lineRule="auto"/>
        <w:rPr>
          <w:rFonts w:eastAsia="Times New Roman"/>
          <w:color w:val="000000"/>
        </w:rPr>
      </w:pPr>
      <w:r w:rsidRPr="0057281A">
        <w:rPr>
          <w:rFonts w:eastAsia="Times New Roman"/>
          <w:color w:val="000000"/>
        </w:rPr>
        <w:t xml:space="preserve">In research and development in business, industry or the public sector. Preference will be given to businesses in EU convergence areas. </w:t>
      </w:r>
    </w:p>
    <w:p w:rsidR="00E3159E" w:rsidRPr="0057281A" w:rsidRDefault="00E3159E" w:rsidP="00830A34">
      <w:pPr>
        <w:spacing w:before="100" w:beforeAutospacing="1" w:after="100" w:afterAutospacing="1"/>
        <w:rPr>
          <w:rFonts w:eastAsia="Times New Roman"/>
          <w:color w:val="000000"/>
        </w:rPr>
      </w:pPr>
      <w:r>
        <w:rPr>
          <w:rFonts w:eastAsia="Times New Roman"/>
          <w:color w:val="000000"/>
        </w:rPr>
        <w:t xml:space="preserve">Each University in Wales has a Creative Crucible contact, </w:t>
      </w:r>
      <w:proofErr w:type="gramStart"/>
      <w:r>
        <w:rPr>
          <w:rFonts w:eastAsia="Times New Roman"/>
          <w:color w:val="000000"/>
        </w:rPr>
        <w:t>who</w:t>
      </w:r>
      <w:proofErr w:type="gramEnd"/>
      <w:r>
        <w:rPr>
          <w:rFonts w:eastAsia="Times New Roman"/>
          <w:color w:val="000000"/>
        </w:rPr>
        <w:t xml:space="preserve"> will identify and nominate suitable staff members. </w:t>
      </w:r>
      <w:bookmarkStart w:id="0" w:name="_GoBack"/>
      <w:bookmarkEnd w:id="0"/>
    </w:p>
    <w:p w:rsidR="000710E0" w:rsidRPr="009A1217" w:rsidRDefault="000710E0" w:rsidP="000710E0">
      <w:pPr>
        <w:spacing w:before="100" w:beforeAutospacing="1" w:after="100" w:afterAutospacing="1"/>
        <w:outlineLvl w:val="2"/>
        <w:rPr>
          <w:rFonts w:eastAsia="Times New Roman"/>
          <w:b/>
          <w:bCs/>
          <w:color w:val="000000"/>
          <w:sz w:val="28"/>
          <w:szCs w:val="27"/>
        </w:rPr>
      </w:pPr>
      <w:r w:rsidRPr="009A1217">
        <w:rPr>
          <w:rFonts w:eastAsia="Times New Roman"/>
          <w:b/>
          <w:bCs/>
          <w:color w:val="000000"/>
          <w:sz w:val="28"/>
          <w:szCs w:val="27"/>
        </w:rPr>
        <w:t>Why should I apply?</w:t>
      </w:r>
    </w:p>
    <w:p w:rsidR="000710E0" w:rsidRPr="0057281A" w:rsidRDefault="000710E0" w:rsidP="000710E0">
      <w:pPr>
        <w:spacing w:before="100" w:beforeAutospacing="1" w:after="100" w:afterAutospacing="1"/>
        <w:rPr>
          <w:rFonts w:eastAsia="Times New Roman"/>
          <w:color w:val="000000"/>
          <w:sz w:val="24"/>
          <w:szCs w:val="24"/>
        </w:rPr>
      </w:pPr>
      <w:r w:rsidRPr="0057281A">
        <w:rPr>
          <w:rFonts w:eastAsia="Times New Roman"/>
          <w:color w:val="000000"/>
        </w:rPr>
        <w:t>Creative Crucible will help you to</w:t>
      </w:r>
      <w:r w:rsidR="00EA7182" w:rsidRPr="0057281A">
        <w:rPr>
          <w:rFonts w:eastAsia="Times New Roman"/>
          <w:color w:val="000000"/>
        </w:rPr>
        <w:t>:</w:t>
      </w:r>
    </w:p>
    <w:p w:rsidR="000710E0" w:rsidRPr="0057281A" w:rsidRDefault="00012819" w:rsidP="000710E0">
      <w:pPr>
        <w:numPr>
          <w:ilvl w:val="0"/>
          <w:numId w:val="3"/>
        </w:numPr>
        <w:spacing w:before="100" w:beforeAutospacing="1" w:after="100" w:afterAutospacing="1" w:line="240" w:lineRule="auto"/>
        <w:rPr>
          <w:rFonts w:eastAsia="Times New Roman"/>
          <w:color w:val="000000"/>
        </w:rPr>
      </w:pPr>
      <w:r>
        <w:rPr>
          <w:rFonts w:eastAsia="Times New Roman"/>
          <w:color w:val="000000"/>
        </w:rPr>
        <w:t>D</w:t>
      </w:r>
      <w:r w:rsidR="000710E0" w:rsidRPr="0057281A">
        <w:rPr>
          <w:rFonts w:eastAsia="Times New Roman"/>
          <w:color w:val="000000"/>
        </w:rPr>
        <w:t>evelop a network of peers within the research and business community, fuelling potential interdisciplinary working</w:t>
      </w:r>
      <w:r w:rsidR="00EA7182" w:rsidRPr="0057281A">
        <w:rPr>
          <w:rFonts w:eastAsia="Times New Roman"/>
          <w:color w:val="000000"/>
        </w:rPr>
        <w:t xml:space="preserve">: </w:t>
      </w:r>
    </w:p>
    <w:p w:rsidR="000710E0" w:rsidRPr="0057281A" w:rsidRDefault="00012819" w:rsidP="000710E0">
      <w:pPr>
        <w:numPr>
          <w:ilvl w:val="0"/>
          <w:numId w:val="3"/>
        </w:numPr>
        <w:spacing w:before="100" w:beforeAutospacing="1" w:after="100" w:afterAutospacing="1" w:line="240" w:lineRule="auto"/>
        <w:rPr>
          <w:rFonts w:eastAsia="Times New Roman"/>
          <w:color w:val="000000"/>
        </w:rPr>
      </w:pPr>
      <w:r>
        <w:rPr>
          <w:rFonts w:eastAsia="Times New Roman"/>
          <w:color w:val="000000"/>
        </w:rPr>
        <w:t>I</w:t>
      </w:r>
      <w:r w:rsidR="000710E0" w:rsidRPr="0057281A">
        <w:rPr>
          <w:rFonts w:eastAsia="Times New Roman"/>
          <w:color w:val="000000"/>
        </w:rPr>
        <w:t>ntroduce you to new ways of thinking and working and improve your effectiveness both within and beyond your organisation;</w:t>
      </w:r>
      <w:r w:rsidR="000710E0" w:rsidRPr="0057281A">
        <w:rPr>
          <w:rFonts w:eastAsia="Times New Roman" w:cs="Tahoma"/>
          <w:color w:val="000000"/>
          <w:sz w:val="20"/>
          <w:szCs w:val="20"/>
        </w:rPr>
        <w:t xml:space="preserve"> </w:t>
      </w:r>
    </w:p>
    <w:p w:rsidR="000710E0" w:rsidRPr="0057281A" w:rsidRDefault="00012819" w:rsidP="000710E0">
      <w:pPr>
        <w:numPr>
          <w:ilvl w:val="0"/>
          <w:numId w:val="3"/>
        </w:numPr>
        <w:spacing w:before="100" w:beforeAutospacing="1" w:after="100" w:afterAutospacing="1" w:line="240" w:lineRule="auto"/>
        <w:rPr>
          <w:rFonts w:eastAsia="Times New Roman"/>
          <w:color w:val="000000"/>
        </w:rPr>
      </w:pPr>
      <w:r>
        <w:rPr>
          <w:rFonts w:eastAsia="Times New Roman"/>
          <w:color w:val="000000"/>
        </w:rPr>
        <w:t>E</w:t>
      </w:r>
      <w:r w:rsidR="000710E0" w:rsidRPr="0057281A">
        <w:rPr>
          <w:rFonts w:eastAsia="Times New Roman"/>
          <w:color w:val="000000"/>
        </w:rPr>
        <w:t>nsure that y</w:t>
      </w:r>
      <w:r w:rsidR="0040098B" w:rsidRPr="0057281A">
        <w:rPr>
          <w:rFonts w:eastAsia="Times New Roman"/>
          <w:color w:val="000000"/>
        </w:rPr>
        <w:t>our research has greater impact,</w:t>
      </w:r>
      <w:r w:rsidR="000710E0" w:rsidRPr="0057281A">
        <w:rPr>
          <w:rFonts w:eastAsia="Times New Roman"/>
          <w:color w:val="000000"/>
        </w:rPr>
        <w:t xml:space="preserve"> by and exploring how you can interact more effectively with </w:t>
      </w:r>
      <w:r w:rsidR="00EA7182" w:rsidRPr="0057281A">
        <w:rPr>
          <w:rFonts w:eastAsia="Times New Roman"/>
          <w:color w:val="000000"/>
        </w:rPr>
        <w:t xml:space="preserve">other academics, </w:t>
      </w:r>
      <w:r w:rsidR="000710E0" w:rsidRPr="0057281A">
        <w:rPr>
          <w:rFonts w:eastAsia="Times New Roman"/>
          <w:color w:val="000000"/>
        </w:rPr>
        <w:t>business</w:t>
      </w:r>
      <w:r w:rsidR="00EA7182" w:rsidRPr="0057281A">
        <w:rPr>
          <w:rFonts w:eastAsia="Times New Roman"/>
          <w:color w:val="000000"/>
        </w:rPr>
        <w:t>es</w:t>
      </w:r>
      <w:r w:rsidR="000710E0" w:rsidRPr="0057281A">
        <w:rPr>
          <w:rFonts w:eastAsia="Times New Roman"/>
          <w:color w:val="000000"/>
        </w:rPr>
        <w:t xml:space="preserve">, </w:t>
      </w:r>
      <w:r w:rsidR="00E3159E">
        <w:rPr>
          <w:rFonts w:eastAsia="Times New Roman"/>
          <w:color w:val="000000"/>
        </w:rPr>
        <w:t>and creative businesses</w:t>
      </w:r>
      <w:r w:rsidR="000710E0" w:rsidRPr="0057281A">
        <w:rPr>
          <w:rFonts w:eastAsia="Times New Roman"/>
          <w:color w:val="000000"/>
        </w:rPr>
        <w:t>;</w:t>
      </w:r>
      <w:r w:rsidR="000710E0" w:rsidRPr="0057281A">
        <w:rPr>
          <w:rFonts w:eastAsia="Times New Roman" w:cs="Tahoma"/>
          <w:color w:val="000000"/>
          <w:sz w:val="20"/>
          <w:szCs w:val="20"/>
        </w:rPr>
        <w:t xml:space="preserve"> </w:t>
      </w:r>
    </w:p>
    <w:p w:rsidR="000710E0" w:rsidRPr="0057281A" w:rsidRDefault="00012819" w:rsidP="000710E0">
      <w:pPr>
        <w:numPr>
          <w:ilvl w:val="0"/>
          <w:numId w:val="3"/>
        </w:numPr>
        <w:spacing w:before="100" w:beforeAutospacing="1" w:after="100" w:afterAutospacing="1" w:line="240" w:lineRule="auto"/>
        <w:rPr>
          <w:rFonts w:eastAsia="Times New Roman"/>
          <w:color w:val="000000"/>
        </w:rPr>
      </w:pPr>
      <w:r>
        <w:rPr>
          <w:rFonts w:eastAsia="Times New Roman"/>
          <w:color w:val="000000"/>
        </w:rPr>
        <w:t>L</w:t>
      </w:r>
      <w:r w:rsidR="000710E0" w:rsidRPr="0057281A">
        <w:rPr>
          <w:rFonts w:eastAsia="Times New Roman"/>
          <w:color w:val="000000"/>
        </w:rPr>
        <w:t>earn about different areas of research and encourage personal and career development.</w:t>
      </w:r>
    </w:p>
    <w:p w:rsidR="007B7040" w:rsidRDefault="007B7040" w:rsidP="000710E0">
      <w:pPr>
        <w:spacing w:before="100" w:beforeAutospacing="1" w:after="100" w:afterAutospacing="1"/>
        <w:outlineLvl w:val="2"/>
        <w:rPr>
          <w:rFonts w:eastAsia="Times New Roman"/>
          <w:b/>
          <w:bCs/>
          <w:color w:val="000000"/>
          <w:sz w:val="28"/>
          <w:szCs w:val="27"/>
        </w:rPr>
      </w:pPr>
      <w:r>
        <w:rPr>
          <w:rFonts w:eastAsia="Times New Roman"/>
          <w:b/>
          <w:bCs/>
          <w:color w:val="000000"/>
          <w:sz w:val="28"/>
          <w:szCs w:val="27"/>
        </w:rPr>
        <w:t>What will happen at the event?</w:t>
      </w:r>
    </w:p>
    <w:p w:rsidR="007B7040" w:rsidRPr="007B7040" w:rsidRDefault="007B7040" w:rsidP="000710E0">
      <w:pPr>
        <w:spacing w:before="100" w:beforeAutospacing="1" w:after="100" w:afterAutospacing="1"/>
        <w:outlineLvl w:val="2"/>
        <w:rPr>
          <w:rFonts w:eastAsia="Times New Roman"/>
          <w:bCs/>
          <w:color w:val="000000"/>
          <w:szCs w:val="27"/>
        </w:rPr>
      </w:pPr>
      <w:r>
        <w:rPr>
          <w:rFonts w:eastAsia="Times New Roman"/>
          <w:bCs/>
          <w:color w:val="000000"/>
          <w:szCs w:val="27"/>
        </w:rPr>
        <w:t>Creative Crucib</w:t>
      </w:r>
      <w:r w:rsidR="0085534E">
        <w:rPr>
          <w:rFonts w:eastAsia="Times New Roman"/>
          <w:bCs/>
          <w:color w:val="000000"/>
          <w:szCs w:val="27"/>
        </w:rPr>
        <w:t xml:space="preserve">le has the following timetable. Workshops will be led by innovative academics and entrepreneurs in the creative industries, including sector skills councils, media companies and businesses. </w:t>
      </w:r>
    </w:p>
    <w:p w:rsidR="007B7040" w:rsidRPr="00357134" w:rsidRDefault="007B7040" w:rsidP="007B7040">
      <w:pPr>
        <w:spacing w:after="0"/>
        <w:rPr>
          <w:b/>
        </w:rPr>
      </w:pPr>
      <w:r w:rsidRPr="00357134">
        <w:rPr>
          <w:b/>
        </w:rPr>
        <w:t>Monday 25</w:t>
      </w:r>
      <w:r w:rsidRPr="00357134">
        <w:rPr>
          <w:b/>
          <w:vertAlign w:val="superscript"/>
        </w:rPr>
        <w:t>th</w:t>
      </w:r>
      <w:r w:rsidRPr="00357134">
        <w:rPr>
          <w:b/>
        </w:rPr>
        <w:t xml:space="preserve"> March</w:t>
      </w:r>
    </w:p>
    <w:p w:rsidR="007B7040" w:rsidRPr="00BF13F7" w:rsidRDefault="007B7040" w:rsidP="007B7040">
      <w:pPr>
        <w:spacing w:after="0"/>
        <w:ind w:left="720"/>
        <w:rPr>
          <w:sz w:val="24"/>
        </w:rPr>
      </w:pPr>
      <w:r w:rsidRPr="00BF13F7">
        <w:rPr>
          <w:sz w:val="24"/>
        </w:rPr>
        <w:t>10.30</w:t>
      </w:r>
      <w:proofErr w:type="gramStart"/>
      <w:r w:rsidRPr="00BF13F7">
        <w:rPr>
          <w:sz w:val="24"/>
        </w:rPr>
        <w:t>am-</w:t>
      </w:r>
      <w:proofErr w:type="gramEnd"/>
      <w:r w:rsidRPr="00BF13F7">
        <w:rPr>
          <w:sz w:val="24"/>
        </w:rPr>
        <w:t xml:space="preserve">11am </w:t>
      </w:r>
      <w:r>
        <w:rPr>
          <w:sz w:val="24"/>
        </w:rPr>
        <w:tab/>
      </w:r>
      <w:r w:rsidRPr="00BF13F7">
        <w:rPr>
          <w:sz w:val="24"/>
        </w:rPr>
        <w:t>Welcome and introductions</w:t>
      </w:r>
    </w:p>
    <w:p w:rsidR="007B7040" w:rsidRPr="00BF13F7" w:rsidRDefault="007B7040" w:rsidP="007B7040">
      <w:pPr>
        <w:spacing w:after="0"/>
        <w:ind w:left="720"/>
        <w:rPr>
          <w:sz w:val="24"/>
        </w:rPr>
      </w:pPr>
      <w:r w:rsidRPr="00BF13F7">
        <w:rPr>
          <w:sz w:val="24"/>
        </w:rPr>
        <w:t xml:space="preserve">11am-12.30pm  </w:t>
      </w:r>
      <w:r w:rsidRPr="00BF13F7">
        <w:rPr>
          <w:sz w:val="24"/>
        </w:rPr>
        <w:tab/>
        <w:t xml:space="preserve">Attendee introductions via </w:t>
      </w:r>
      <w:proofErr w:type="spellStart"/>
      <w:r w:rsidRPr="00BF13F7">
        <w:rPr>
          <w:sz w:val="24"/>
        </w:rPr>
        <w:t>Pecha</w:t>
      </w:r>
      <w:proofErr w:type="spellEnd"/>
      <w:r w:rsidRPr="00BF13F7">
        <w:rPr>
          <w:sz w:val="24"/>
        </w:rPr>
        <w:t xml:space="preserve"> </w:t>
      </w:r>
      <w:proofErr w:type="spellStart"/>
      <w:r w:rsidRPr="00BF13F7">
        <w:rPr>
          <w:sz w:val="24"/>
        </w:rPr>
        <w:t>Kucha</w:t>
      </w:r>
      <w:proofErr w:type="spellEnd"/>
    </w:p>
    <w:p w:rsidR="007B7040" w:rsidRPr="00BF13F7" w:rsidRDefault="007B7040" w:rsidP="007B7040">
      <w:pPr>
        <w:spacing w:after="0"/>
        <w:ind w:left="720"/>
        <w:rPr>
          <w:sz w:val="24"/>
        </w:rPr>
      </w:pPr>
      <w:r w:rsidRPr="00BF13F7">
        <w:rPr>
          <w:sz w:val="24"/>
        </w:rPr>
        <w:t xml:space="preserve">12.30pm-1.30pm </w:t>
      </w:r>
      <w:r w:rsidRPr="00BF13F7">
        <w:rPr>
          <w:sz w:val="24"/>
        </w:rPr>
        <w:tab/>
        <w:t>Lunch</w:t>
      </w:r>
    </w:p>
    <w:p w:rsidR="007B7040" w:rsidRPr="00BF13F7" w:rsidRDefault="007B7040" w:rsidP="007B7040">
      <w:pPr>
        <w:spacing w:after="0"/>
        <w:ind w:left="2880" w:hanging="2160"/>
        <w:rPr>
          <w:sz w:val="24"/>
        </w:rPr>
      </w:pPr>
      <w:r w:rsidRPr="00BF13F7">
        <w:rPr>
          <w:sz w:val="24"/>
        </w:rPr>
        <w:t xml:space="preserve">1.30pm-3.15pm </w:t>
      </w:r>
      <w:r w:rsidRPr="00BF13F7">
        <w:rPr>
          <w:sz w:val="24"/>
        </w:rPr>
        <w:tab/>
        <w:t xml:space="preserve">Introduction to the Creative Industries- themes, ideas, technologies and creativity </w:t>
      </w:r>
    </w:p>
    <w:p w:rsidR="007B7040" w:rsidRPr="00BF13F7" w:rsidRDefault="007B7040" w:rsidP="007B7040">
      <w:pPr>
        <w:spacing w:after="0"/>
        <w:ind w:left="720"/>
        <w:rPr>
          <w:sz w:val="24"/>
        </w:rPr>
      </w:pPr>
      <w:r>
        <w:rPr>
          <w:sz w:val="24"/>
        </w:rPr>
        <w:t>3.15pm-3.30pm</w:t>
      </w:r>
      <w:r>
        <w:rPr>
          <w:sz w:val="24"/>
        </w:rPr>
        <w:tab/>
      </w:r>
      <w:r w:rsidRPr="00BF13F7">
        <w:rPr>
          <w:sz w:val="24"/>
        </w:rPr>
        <w:t>Break</w:t>
      </w:r>
    </w:p>
    <w:p w:rsidR="007B7040" w:rsidRPr="00BF13F7" w:rsidRDefault="007B7040" w:rsidP="007B7040">
      <w:pPr>
        <w:spacing w:after="0"/>
        <w:ind w:left="2880" w:hanging="2160"/>
        <w:rPr>
          <w:sz w:val="24"/>
        </w:rPr>
      </w:pPr>
      <w:r w:rsidRPr="00BF13F7">
        <w:rPr>
          <w:sz w:val="24"/>
        </w:rPr>
        <w:t>3.30pm-5.30pm</w:t>
      </w:r>
      <w:r w:rsidRPr="00BF13F7">
        <w:rPr>
          <w:sz w:val="24"/>
        </w:rPr>
        <w:tab/>
        <w:t xml:space="preserve">Working and engaging with Creative Industries: perspectives from outside academia. </w:t>
      </w:r>
    </w:p>
    <w:p w:rsidR="007B7040" w:rsidRPr="00BF13F7" w:rsidRDefault="007B7040" w:rsidP="007B7040">
      <w:pPr>
        <w:spacing w:after="0"/>
        <w:ind w:left="720"/>
        <w:rPr>
          <w:sz w:val="24"/>
        </w:rPr>
      </w:pPr>
      <w:r w:rsidRPr="00BF13F7">
        <w:rPr>
          <w:sz w:val="24"/>
        </w:rPr>
        <w:t xml:space="preserve">7pm - </w:t>
      </w:r>
      <w:r w:rsidRPr="00BF13F7">
        <w:rPr>
          <w:sz w:val="24"/>
        </w:rPr>
        <w:tab/>
      </w:r>
      <w:r w:rsidRPr="00BF13F7">
        <w:rPr>
          <w:sz w:val="24"/>
        </w:rPr>
        <w:tab/>
      </w:r>
      <w:r w:rsidR="00940407">
        <w:rPr>
          <w:sz w:val="24"/>
        </w:rPr>
        <w:tab/>
      </w:r>
      <w:r w:rsidR="00940407" w:rsidRPr="00BF13F7">
        <w:rPr>
          <w:sz w:val="24"/>
        </w:rPr>
        <w:t xml:space="preserve">Dinner </w:t>
      </w:r>
      <w:r w:rsidR="00940407">
        <w:rPr>
          <w:sz w:val="24"/>
        </w:rPr>
        <w:t xml:space="preserve">and </w:t>
      </w:r>
      <w:r w:rsidR="0085534E">
        <w:rPr>
          <w:sz w:val="24"/>
        </w:rPr>
        <w:t>a</w:t>
      </w:r>
      <w:r w:rsidRPr="00BF13F7">
        <w:rPr>
          <w:sz w:val="24"/>
        </w:rPr>
        <w:t xml:space="preserve">fter dinner speaker </w:t>
      </w:r>
    </w:p>
    <w:p w:rsidR="007B7040" w:rsidRPr="00940407" w:rsidRDefault="007B7040" w:rsidP="007B7040">
      <w:pPr>
        <w:spacing w:after="0"/>
        <w:rPr>
          <w:b/>
        </w:rPr>
      </w:pPr>
      <w:r w:rsidRPr="00940407">
        <w:rPr>
          <w:b/>
        </w:rPr>
        <w:t>Tuesday 26</w:t>
      </w:r>
      <w:r w:rsidRPr="00940407">
        <w:rPr>
          <w:b/>
          <w:vertAlign w:val="superscript"/>
        </w:rPr>
        <w:t>th</w:t>
      </w:r>
      <w:r w:rsidRPr="00940407">
        <w:rPr>
          <w:b/>
        </w:rPr>
        <w:t xml:space="preserve"> March</w:t>
      </w:r>
    </w:p>
    <w:p w:rsidR="007B7040" w:rsidRPr="00BF13F7" w:rsidRDefault="007B7040" w:rsidP="007B7040">
      <w:pPr>
        <w:spacing w:after="0"/>
        <w:ind w:left="2880" w:hanging="2160"/>
        <w:rPr>
          <w:sz w:val="24"/>
        </w:rPr>
      </w:pPr>
      <w:r w:rsidRPr="00BF13F7">
        <w:rPr>
          <w:sz w:val="24"/>
        </w:rPr>
        <w:t>9.15</w:t>
      </w:r>
      <w:proofErr w:type="gramStart"/>
      <w:r w:rsidRPr="00BF13F7">
        <w:rPr>
          <w:sz w:val="24"/>
        </w:rPr>
        <w:t>am</w:t>
      </w:r>
      <w:proofErr w:type="gramEnd"/>
      <w:r w:rsidRPr="00BF13F7">
        <w:rPr>
          <w:sz w:val="24"/>
        </w:rPr>
        <w:t xml:space="preserve"> -11am </w:t>
      </w:r>
      <w:r w:rsidRPr="00BF13F7">
        <w:rPr>
          <w:sz w:val="24"/>
        </w:rPr>
        <w:tab/>
        <w:t xml:space="preserve">The collaboration journey: how to develop ideas and apply for support </w:t>
      </w:r>
    </w:p>
    <w:p w:rsidR="007B7040" w:rsidRPr="00BF13F7" w:rsidRDefault="007B7040" w:rsidP="007B7040">
      <w:pPr>
        <w:spacing w:after="0"/>
        <w:ind w:left="720"/>
        <w:rPr>
          <w:sz w:val="24"/>
        </w:rPr>
      </w:pPr>
      <w:r w:rsidRPr="00BF13F7">
        <w:rPr>
          <w:sz w:val="24"/>
        </w:rPr>
        <w:t>11</w:t>
      </w:r>
      <w:r>
        <w:rPr>
          <w:sz w:val="24"/>
        </w:rPr>
        <w:t>am- 11.15am</w:t>
      </w:r>
      <w:r>
        <w:rPr>
          <w:sz w:val="24"/>
        </w:rPr>
        <w:tab/>
      </w:r>
      <w:r w:rsidRPr="00BF13F7">
        <w:rPr>
          <w:sz w:val="24"/>
        </w:rPr>
        <w:t>Coffee break</w:t>
      </w:r>
    </w:p>
    <w:p w:rsidR="007B7040" w:rsidRPr="00BF13F7" w:rsidRDefault="007B7040" w:rsidP="007B7040">
      <w:pPr>
        <w:spacing w:after="0"/>
        <w:ind w:left="720"/>
        <w:rPr>
          <w:sz w:val="24"/>
        </w:rPr>
      </w:pPr>
      <w:r>
        <w:rPr>
          <w:sz w:val="24"/>
        </w:rPr>
        <w:t xml:space="preserve">11.15am-12pm </w:t>
      </w:r>
      <w:r>
        <w:rPr>
          <w:sz w:val="24"/>
        </w:rPr>
        <w:tab/>
      </w:r>
      <w:r w:rsidRPr="00BF13F7">
        <w:rPr>
          <w:sz w:val="24"/>
        </w:rPr>
        <w:t>Outline of CEWN fund- opportunities for collaboration</w:t>
      </w:r>
    </w:p>
    <w:p w:rsidR="007B7040" w:rsidRPr="00BF13F7" w:rsidRDefault="007B7040" w:rsidP="007B7040">
      <w:pPr>
        <w:spacing w:after="0"/>
        <w:ind w:left="720"/>
        <w:rPr>
          <w:sz w:val="24"/>
        </w:rPr>
      </w:pPr>
      <w:r w:rsidRPr="00BF13F7">
        <w:rPr>
          <w:sz w:val="24"/>
        </w:rPr>
        <w:t xml:space="preserve">12pm-1pm </w:t>
      </w:r>
      <w:r w:rsidRPr="00BF13F7">
        <w:rPr>
          <w:sz w:val="24"/>
        </w:rPr>
        <w:tab/>
      </w:r>
      <w:r w:rsidRPr="00BF13F7">
        <w:rPr>
          <w:sz w:val="24"/>
        </w:rPr>
        <w:tab/>
        <w:t xml:space="preserve">Lunch </w:t>
      </w:r>
    </w:p>
    <w:p w:rsidR="007B7040" w:rsidRPr="00BF13F7" w:rsidRDefault="007B7040" w:rsidP="007B7040">
      <w:pPr>
        <w:spacing w:after="0"/>
        <w:ind w:left="720"/>
        <w:rPr>
          <w:sz w:val="24"/>
        </w:rPr>
      </w:pPr>
      <w:r w:rsidRPr="00BF13F7">
        <w:rPr>
          <w:sz w:val="24"/>
        </w:rPr>
        <w:t xml:space="preserve">1pm-3pm </w:t>
      </w:r>
      <w:r w:rsidRPr="00BF13F7">
        <w:rPr>
          <w:sz w:val="24"/>
        </w:rPr>
        <w:tab/>
      </w:r>
      <w:r w:rsidRPr="00BF13F7">
        <w:rPr>
          <w:sz w:val="24"/>
        </w:rPr>
        <w:tab/>
        <w:t xml:space="preserve">Ideas generation and project development workshop </w:t>
      </w:r>
    </w:p>
    <w:p w:rsidR="007B7040" w:rsidRPr="00BF13F7" w:rsidRDefault="007B7040" w:rsidP="007B7040">
      <w:pPr>
        <w:spacing w:after="0"/>
        <w:ind w:left="720"/>
        <w:rPr>
          <w:sz w:val="24"/>
        </w:rPr>
      </w:pPr>
      <w:r w:rsidRPr="00BF13F7">
        <w:rPr>
          <w:sz w:val="24"/>
        </w:rPr>
        <w:t xml:space="preserve">3.00-3.45pm </w:t>
      </w:r>
      <w:r w:rsidRPr="00BF13F7">
        <w:rPr>
          <w:sz w:val="24"/>
        </w:rPr>
        <w:tab/>
      </w:r>
      <w:r w:rsidRPr="00BF13F7">
        <w:rPr>
          <w:sz w:val="24"/>
        </w:rPr>
        <w:tab/>
        <w:t>Plenary and close</w:t>
      </w:r>
    </w:p>
    <w:p w:rsidR="0085534E" w:rsidRDefault="0085534E" w:rsidP="0085534E">
      <w:pPr>
        <w:autoSpaceDE w:val="0"/>
        <w:autoSpaceDN w:val="0"/>
        <w:adjustRightInd w:val="0"/>
        <w:spacing w:after="0" w:line="240" w:lineRule="auto"/>
        <w:rPr>
          <w:rFonts w:ascii="Arial" w:hAnsi="Arial" w:cs="Arial"/>
          <w:b/>
        </w:rPr>
      </w:pPr>
    </w:p>
    <w:p w:rsidR="0085534E" w:rsidRPr="00C10354" w:rsidRDefault="0085534E" w:rsidP="0085534E">
      <w:pPr>
        <w:autoSpaceDE w:val="0"/>
        <w:autoSpaceDN w:val="0"/>
        <w:adjustRightInd w:val="0"/>
        <w:spacing w:line="240" w:lineRule="auto"/>
        <w:rPr>
          <w:rFonts w:cstheme="minorHAnsi"/>
          <w:b/>
          <w:sz w:val="28"/>
        </w:rPr>
      </w:pPr>
      <w:r w:rsidRPr="00C10354">
        <w:rPr>
          <w:rFonts w:cstheme="minorHAnsi"/>
          <w:b/>
          <w:sz w:val="28"/>
        </w:rPr>
        <w:t>What will happen afterwards?</w:t>
      </w:r>
    </w:p>
    <w:p w:rsidR="0085534E" w:rsidRPr="0085534E" w:rsidRDefault="0085534E" w:rsidP="00C10354">
      <w:pPr>
        <w:autoSpaceDE w:val="0"/>
        <w:autoSpaceDN w:val="0"/>
        <w:adjustRightInd w:val="0"/>
        <w:spacing w:after="0"/>
        <w:rPr>
          <w:rFonts w:cstheme="minorHAnsi"/>
        </w:rPr>
      </w:pPr>
      <w:r w:rsidRPr="0085534E">
        <w:rPr>
          <w:rFonts w:cstheme="minorHAnsi"/>
        </w:rPr>
        <w:t xml:space="preserve">Successful nominees will develop knowledge, network contacts and potential areas for collaborative working. There will be a focus on developing skills for interacting and implications of working with businesses and academics, through the presentation of case studies and the direct involvement of businesses in the Creative Crucible. Following Creative </w:t>
      </w:r>
      <w:r w:rsidR="00830A34">
        <w:rPr>
          <w:rFonts w:cstheme="minorHAnsi"/>
        </w:rPr>
        <w:t>Crucible</w:t>
      </w:r>
      <w:r w:rsidRPr="0085534E">
        <w:rPr>
          <w:rFonts w:cstheme="minorHAnsi"/>
        </w:rPr>
        <w:t>, seed-corn funding will be made available (£15,000) to take forward some of the proposed initiatives, which will be collaborative and business focused.</w:t>
      </w:r>
    </w:p>
    <w:p w:rsidR="000710E0" w:rsidRPr="009A1217" w:rsidRDefault="000710E0" w:rsidP="000710E0">
      <w:pPr>
        <w:spacing w:before="100" w:beforeAutospacing="1" w:after="100" w:afterAutospacing="1"/>
        <w:outlineLvl w:val="2"/>
        <w:rPr>
          <w:rFonts w:eastAsia="Times New Roman"/>
          <w:b/>
          <w:bCs/>
          <w:color w:val="000000"/>
          <w:sz w:val="28"/>
          <w:szCs w:val="27"/>
        </w:rPr>
      </w:pPr>
      <w:r w:rsidRPr="009A1217">
        <w:rPr>
          <w:rFonts w:eastAsia="Times New Roman"/>
          <w:b/>
          <w:bCs/>
          <w:color w:val="000000"/>
          <w:sz w:val="28"/>
          <w:szCs w:val="27"/>
        </w:rPr>
        <w:t>Benefits to employers</w:t>
      </w:r>
    </w:p>
    <w:p w:rsidR="000710E0" w:rsidRPr="0057281A" w:rsidRDefault="000710E0" w:rsidP="000710E0">
      <w:pPr>
        <w:spacing w:before="100" w:beforeAutospacing="1" w:after="100" w:afterAutospacing="1"/>
        <w:rPr>
          <w:rFonts w:eastAsia="Times New Roman"/>
          <w:color w:val="000000"/>
          <w:sz w:val="24"/>
          <w:szCs w:val="24"/>
        </w:rPr>
      </w:pPr>
      <w:r w:rsidRPr="0057281A">
        <w:rPr>
          <w:rFonts w:eastAsia="Times New Roman"/>
          <w:color w:val="000000"/>
        </w:rPr>
        <w:t xml:space="preserve">If selected, you will </w:t>
      </w:r>
      <w:proofErr w:type="gramStart"/>
      <w:r w:rsidRPr="0057281A">
        <w:rPr>
          <w:rFonts w:eastAsia="Times New Roman"/>
          <w:color w:val="000000"/>
        </w:rPr>
        <w:t>expected</w:t>
      </w:r>
      <w:proofErr w:type="gramEnd"/>
      <w:r w:rsidRPr="0057281A">
        <w:rPr>
          <w:rFonts w:eastAsia="Times New Roman"/>
          <w:color w:val="000000"/>
        </w:rPr>
        <w:t xml:space="preserve"> to att</w:t>
      </w:r>
      <w:r w:rsidR="00BE635E" w:rsidRPr="0057281A">
        <w:rPr>
          <w:rFonts w:eastAsia="Times New Roman"/>
          <w:color w:val="000000"/>
        </w:rPr>
        <w:t xml:space="preserve">end the entire session at </w:t>
      </w:r>
      <w:proofErr w:type="spellStart"/>
      <w:r w:rsidR="00BE635E" w:rsidRPr="0057281A">
        <w:rPr>
          <w:rFonts w:eastAsia="Times New Roman"/>
          <w:color w:val="000000"/>
        </w:rPr>
        <w:t>Gregy</w:t>
      </w:r>
      <w:r w:rsidRPr="0057281A">
        <w:rPr>
          <w:rFonts w:eastAsia="Times New Roman"/>
          <w:color w:val="000000"/>
        </w:rPr>
        <w:t>nog</w:t>
      </w:r>
      <w:proofErr w:type="spellEnd"/>
      <w:r w:rsidRPr="0057281A">
        <w:rPr>
          <w:rFonts w:eastAsia="Times New Roman"/>
          <w:color w:val="000000"/>
        </w:rPr>
        <w:t xml:space="preserve"> on</w:t>
      </w:r>
      <w:r w:rsidR="008604A2">
        <w:rPr>
          <w:rFonts w:eastAsia="Times New Roman"/>
          <w:color w:val="000000"/>
        </w:rPr>
        <w:t xml:space="preserve"> 2</w:t>
      </w:r>
      <w:r w:rsidR="00892828">
        <w:rPr>
          <w:rFonts w:eastAsia="Times New Roman"/>
          <w:color w:val="000000"/>
        </w:rPr>
        <w:t>5</w:t>
      </w:r>
      <w:r w:rsidR="008604A2">
        <w:rPr>
          <w:rFonts w:eastAsia="Times New Roman"/>
          <w:color w:val="000000"/>
        </w:rPr>
        <w:t>-2</w:t>
      </w:r>
      <w:r w:rsidR="00892828">
        <w:rPr>
          <w:rFonts w:eastAsia="Times New Roman"/>
          <w:color w:val="000000"/>
        </w:rPr>
        <w:t>6</w:t>
      </w:r>
      <w:r w:rsidR="008604A2">
        <w:rPr>
          <w:rFonts w:eastAsia="Times New Roman"/>
          <w:color w:val="000000"/>
        </w:rPr>
        <w:t xml:space="preserve"> </w:t>
      </w:r>
      <w:r w:rsidR="00892828">
        <w:rPr>
          <w:rFonts w:eastAsia="Times New Roman"/>
          <w:color w:val="000000"/>
        </w:rPr>
        <w:t xml:space="preserve">March </w:t>
      </w:r>
      <w:r w:rsidRPr="0057281A">
        <w:rPr>
          <w:rFonts w:eastAsia="Times New Roman"/>
          <w:color w:val="000000"/>
        </w:rPr>
        <w:t>201</w:t>
      </w:r>
      <w:r w:rsidR="00892828">
        <w:rPr>
          <w:rFonts w:eastAsia="Times New Roman"/>
          <w:color w:val="000000"/>
        </w:rPr>
        <w:t>3</w:t>
      </w:r>
      <w:r w:rsidRPr="0057281A">
        <w:rPr>
          <w:rFonts w:eastAsia="Times New Roman"/>
          <w:color w:val="000000"/>
        </w:rPr>
        <w:t xml:space="preserve">. Being selected for this programme will benefit your employer as well as you. </w:t>
      </w:r>
      <w:r w:rsidR="00830A34">
        <w:rPr>
          <w:rFonts w:eastAsia="Times New Roman"/>
          <w:color w:val="000000"/>
        </w:rPr>
        <w:t>Creative</w:t>
      </w:r>
      <w:r w:rsidRPr="0057281A">
        <w:rPr>
          <w:rFonts w:eastAsia="Times New Roman"/>
          <w:color w:val="000000"/>
        </w:rPr>
        <w:t xml:space="preserve"> Crucible will help you to develop your skills of creativity and innovation and </w:t>
      </w:r>
      <w:r w:rsidR="00503A3D">
        <w:rPr>
          <w:rFonts w:eastAsia="Times New Roman"/>
          <w:color w:val="000000"/>
        </w:rPr>
        <w:t xml:space="preserve">you </w:t>
      </w:r>
      <w:r w:rsidRPr="0057281A">
        <w:rPr>
          <w:rFonts w:eastAsia="Times New Roman"/>
          <w:color w:val="000000"/>
        </w:rPr>
        <w:t>will benefit from your expanded network within the research community.</w:t>
      </w:r>
    </w:p>
    <w:p w:rsidR="000710E0" w:rsidRPr="009A1217" w:rsidRDefault="000710E0" w:rsidP="000710E0">
      <w:pPr>
        <w:spacing w:before="100" w:beforeAutospacing="1" w:after="100" w:afterAutospacing="1"/>
        <w:outlineLvl w:val="2"/>
        <w:rPr>
          <w:rFonts w:eastAsia="Times New Roman"/>
          <w:b/>
          <w:bCs/>
          <w:color w:val="000000"/>
          <w:sz w:val="28"/>
          <w:szCs w:val="27"/>
        </w:rPr>
      </w:pPr>
      <w:r w:rsidRPr="009A1217">
        <w:rPr>
          <w:rFonts w:eastAsia="Times New Roman"/>
          <w:b/>
          <w:bCs/>
          <w:color w:val="000000"/>
          <w:sz w:val="28"/>
          <w:szCs w:val="27"/>
        </w:rPr>
        <w:t>How much does it cost?</w:t>
      </w:r>
    </w:p>
    <w:p w:rsidR="000710E0" w:rsidRPr="0057281A" w:rsidRDefault="000710E0" w:rsidP="000710E0">
      <w:pPr>
        <w:spacing w:before="100" w:beforeAutospacing="1" w:after="100" w:afterAutospacing="1"/>
        <w:rPr>
          <w:rFonts w:eastAsia="Times New Roman"/>
          <w:color w:val="000000"/>
          <w:sz w:val="24"/>
          <w:szCs w:val="24"/>
        </w:rPr>
      </w:pPr>
      <w:r w:rsidRPr="0057281A">
        <w:rPr>
          <w:rFonts w:eastAsia="Times New Roman"/>
          <w:color w:val="000000"/>
        </w:rPr>
        <w:t xml:space="preserve">The costs of attending Creative Crucible are covered by the AHRC. All residential costs, including </w:t>
      </w:r>
      <w:r w:rsidR="00BE635E" w:rsidRPr="0057281A">
        <w:rPr>
          <w:rFonts w:cs="Times New Roman"/>
          <w:color w:val="000000"/>
        </w:rPr>
        <w:t xml:space="preserve">accommodation, refreshments, breakfast, lunch and dinner </w:t>
      </w:r>
      <w:proofErr w:type="gramStart"/>
      <w:r w:rsidR="00BE635E" w:rsidRPr="0057281A">
        <w:rPr>
          <w:rFonts w:cs="Times New Roman"/>
          <w:color w:val="000000"/>
        </w:rPr>
        <w:t>costs</w:t>
      </w:r>
      <w:r w:rsidRPr="0057281A">
        <w:rPr>
          <w:rFonts w:eastAsia="Times New Roman"/>
          <w:color w:val="000000"/>
        </w:rPr>
        <w:t>,</w:t>
      </w:r>
      <w:proofErr w:type="gramEnd"/>
      <w:r w:rsidRPr="0057281A">
        <w:rPr>
          <w:rFonts w:eastAsia="Times New Roman"/>
          <w:color w:val="000000"/>
        </w:rPr>
        <w:t xml:space="preserve"> will be provided for successful </w:t>
      </w:r>
      <w:r w:rsidR="00BE635E" w:rsidRPr="0057281A">
        <w:rPr>
          <w:rFonts w:eastAsia="Times New Roman"/>
          <w:color w:val="000000"/>
        </w:rPr>
        <w:t xml:space="preserve">Creative </w:t>
      </w:r>
      <w:r w:rsidRPr="0057281A">
        <w:rPr>
          <w:rFonts w:eastAsia="Times New Roman"/>
          <w:color w:val="000000"/>
        </w:rPr>
        <w:t xml:space="preserve">Crucible </w:t>
      </w:r>
      <w:r w:rsidR="003419DE">
        <w:rPr>
          <w:rFonts w:eastAsia="Times New Roman"/>
          <w:color w:val="000000"/>
        </w:rPr>
        <w:t>nominees</w:t>
      </w:r>
      <w:r w:rsidRPr="0057281A">
        <w:rPr>
          <w:rFonts w:eastAsia="Times New Roman"/>
          <w:color w:val="000000"/>
        </w:rPr>
        <w:t>. However, due to cost restraints travel expenses will only b</w:t>
      </w:r>
      <w:r w:rsidR="00951591">
        <w:rPr>
          <w:rFonts w:eastAsia="Times New Roman"/>
          <w:color w:val="000000"/>
        </w:rPr>
        <w:t>e covered to up to a value of £100</w:t>
      </w:r>
      <w:r w:rsidRPr="0057281A">
        <w:rPr>
          <w:rFonts w:eastAsia="Times New Roman"/>
          <w:color w:val="000000"/>
        </w:rPr>
        <w:t xml:space="preserve"> per return journey from each participant’s home in Wales to </w:t>
      </w:r>
      <w:proofErr w:type="spellStart"/>
      <w:r w:rsidRPr="0057281A">
        <w:rPr>
          <w:rFonts w:eastAsia="Times New Roman"/>
          <w:color w:val="000000"/>
        </w:rPr>
        <w:t>Gregynog</w:t>
      </w:r>
      <w:proofErr w:type="spellEnd"/>
      <w:r w:rsidR="00C87340">
        <w:rPr>
          <w:rFonts w:eastAsia="Times New Roman"/>
          <w:color w:val="000000"/>
        </w:rPr>
        <w:t xml:space="preserve"> Hall</w:t>
      </w:r>
      <w:r w:rsidRPr="0057281A">
        <w:rPr>
          <w:rFonts w:eastAsia="Times New Roman"/>
          <w:color w:val="000000"/>
        </w:rPr>
        <w:t>.</w:t>
      </w:r>
      <w:r w:rsidR="00BE635E" w:rsidRPr="0057281A">
        <w:rPr>
          <w:rFonts w:cs="Times New Roman"/>
          <w:color w:val="000000"/>
        </w:rPr>
        <w:t xml:space="preserve"> Incidental costs incurred while at the event (e.g. alcoholic drinks) must be met by the participant.</w:t>
      </w:r>
    </w:p>
    <w:p w:rsidR="00577E92" w:rsidRPr="009A1217" w:rsidRDefault="00577E92" w:rsidP="00577E92">
      <w:pPr>
        <w:rPr>
          <w:rFonts w:cs="Times New Roman"/>
          <w:b/>
          <w:color w:val="000000"/>
          <w:sz w:val="28"/>
        </w:rPr>
      </w:pPr>
      <w:r w:rsidRPr="009A1217">
        <w:rPr>
          <w:rFonts w:cs="Times New Roman"/>
          <w:b/>
          <w:color w:val="000000"/>
          <w:sz w:val="28"/>
        </w:rPr>
        <w:t>Location and Date</w:t>
      </w:r>
    </w:p>
    <w:p w:rsidR="00577E92" w:rsidRPr="0057281A" w:rsidRDefault="00BE635E" w:rsidP="00577E92">
      <w:pPr>
        <w:rPr>
          <w:rFonts w:cs="Times New Roman"/>
          <w:color w:val="000000"/>
        </w:rPr>
      </w:pPr>
      <w:r w:rsidRPr="0057281A">
        <w:rPr>
          <w:rFonts w:cs="Times New Roman"/>
          <w:color w:val="000000"/>
        </w:rPr>
        <w:t xml:space="preserve">Creative Crucible </w:t>
      </w:r>
      <w:r w:rsidR="00577E92" w:rsidRPr="0057281A">
        <w:rPr>
          <w:rFonts w:cs="Times New Roman"/>
          <w:color w:val="000000"/>
        </w:rPr>
        <w:t xml:space="preserve">will take place from </w:t>
      </w:r>
      <w:r w:rsidR="008604A2">
        <w:rPr>
          <w:rFonts w:cs="Times New Roman"/>
          <w:color w:val="000000"/>
        </w:rPr>
        <w:t>2</w:t>
      </w:r>
      <w:r w:rsidR="00892828">
        <w:rPr>
          <w:rFonts w:cs="Times New Roman"/>
          <w:color w:val="000000"/>
        </w:rPr>
        <w:t>5</w:t>
      </w:r>
      <w:r w:rsidR="00884451" w:rsidRPr="00884451">
        <w:rPr>
          <w:rFonts w:cs="Times New Roman"/>
          <w:color w:val="000000"/>
          <w:vertAlign w:val="superscript"/>
        </w:rPr>
        <w:t>th</w:t>
      </w:r>
      <w:r w:rsidR="00884451">
        <w:rPr>
          <w:rFonts w:cs="Times New Roman"/>
          <w:color w:val="000000"/>
        </w:rPr>
        <w:t>-</w:t>
      </w:r>
      <w:r w:rsidR="008604A2">
        <w:rPr>
          <w:rFonts w:cs="Times New Roman"/>
          <w:color w:val="000000"/>
        </w:rPr>
        <w:t>2</w:t>
      </w:r>
      <w:r w:rsidR="00892828">
        <w:rPr>
          <w:rFonts w:cs="Times New Roman"/>
          <w:color w:val="000000"/>
        </w:rPr>
        <w:t>6</w:t>
      </w:r>
      <w:r w:rsidR="00892828" w:rsidRPr="00892828">
        <w:rPr>
          <w:rFonts w:cs="Times New Roman"/>
          <w:color w:val="000000"/>
          <w:vertAlign w:val="superscript"/>
        </w:rPr>
        <w:t>th</w:t>
      </w:r>
      <w:r w:rsidR="00892828">
        <w:rPr>
          <w:rFonts w:cs="Times New Roman"/>
          <w:color w:val="000000"/>
        </w:rPr>
        <w:t xml:space="preserve"> March 2013</w:t>
      </w:r>
      <w:r w:rsidR="00577E92" w:rsidRPr="0057281A">
        <w:rPr>
          <w:rFonts w:cs="Times New Roman"/>
          <w:color w:val="000000"/>
        </w:rPr>
        <w:t xml:space="preserve"> at a </w:t>
      </w:r>
      <w:proofErr w:type="spellStart"/>
      <w:r w:rsidR="00577E92" w:rsidRPr="0057281A">
        <w:rPr>
          <w:rFonts w:cs="Times New Roman"/>
          <w:color w:val="000000"/>
        </w:rPr>
        <w:t>Gr</w:t>
      </w:r>
      <w:r w:rsidR="00F61CC8">
        <w:rPr>
          <w:rFonts w:cs="Times New Roman"/>
          <w:color w:val="000000"/>
        </w:rPr>
        <w:t>e</w:t>
      </w:r>
      <w:r w:rsidR="00577E92" w:rsidRPr="0057281A">
        <w:rPr>
          <w:rFonts w:cs="Times New Roman"/>
          <w:color w:val="000000"/>
        </w:rPr>
        <w:t>gynog</w:t>
      </w:r>
      <w:proofErr w:type="spellEnd"/>
      <w:r w:rsidR="00577E92" w:rsidRPr="0057281A">
        <w:rPr>
          <w:rFonts w:cs="Times New Roman"/>
          <w:color w:val="000000"/>
        </w:rPr>
        <w:t xml:space="preserve"> Hall, Powys</w:t>
      </w:r>
      <w:r w:rsidR="008604A2">
        <w:rPr>
          <w:rFonts w:cs="Times New Roman"/>
          <w:color w:val="000000"/>
        </w:rPr>
        <w:t xml:space="preserve">, </w:t>
      </w:r>
      <w:r w:rsidR="00F61CC8">
        <w:t>SY16 3PW</w:t>
      </w:r>
      <w:r w:rsidR="007B7040">
        <w:rPr>
          <w:rFonts w:cs="Times New Roman"/>
          <w:color w:val="000000"/>
        </w:rPr>
        <w:t>. A nomination to a</w:t>
      </w:r>
      <w:r w:rsidR="00577E92" w:rsidRPr="0057281A">
        <w:rPr>
          <w:rFonts w:cs="Times New Roman"/>
          <w:color w:val="000000"/>
        </w:rPr>
        <w:t>ttend will be taken to mean you are available for these dates</w:t>
      </w:r>
      <w:r w:rsidRPr="0057281A">
        <w:rPr>
          <w:rFonts w:cs="Times New Roman"/>
          <w:color w:val="000000"/>
        </w:rPr>
        <w:t>, and</w:t>
      </w:r>
      <w:r w:rsidR="00577E92" w:rsidRPr="0057281A">
        <w:rPr>
          <w:rFonts w:cs="Times New Roman"/>
          <w:color w:val="000000"/>
        </w:rPr>
        <w:t xml:space="preserve"> will attend if selected.</w:t>
      </w:r>
    </w:p>
    <w:p w:rsidR="0085534E" w:rsidRDefault="00577E92" w:rsidP="0085534E">
      <w:pPr>
        <w:rPr>
          <w:rFonts w:cs="Times New Roman"/>
          <w:color w:val="000000"/>
        </w:rPr>
      </w:pPr>
      <w:r w:rsidRPr="0057281A">
        <w:rPr>
          <w:rFonts w:cs="Times New Roman"/>
          <w:color w:val="000000"/>
        </w:rPr>
        <w:t xml:space="preserve">The environment will encourage free and open-minded thinking, </w:t>
      </w:r>
      <w:r w:rsidR="00F95812" w:rsidRPr="0057281A">
        <w:rPr>
          <w:rFonts w:cs="Times New Roman"/>
          <w:color w:val="000000"/>
        </w:rPr>
        <w:t>networking</w:t>
      </w:r>
      <w:r w:rsidRPr="0057281A">
        <w:rPr>
          <w:rFonts w:cs="Times New Roman"/>
          <w:color w:val="000000"/>
        </w:rPr>
        <w:t xml:space="preserve"> and collaboration. Full details of the venue, how </w:t>
      </w:r>
      <w:r w:rsidR="00F95812" w:rsidRPr="0057281A">
        <w:rPr>
          <w:rFonts w:cs="Times New Roman"/>
          <w:color w:val="000000"/>
        </w:rPr>
        <w:t>to get</w:t>
      </w:r>
      <w:r w:rsidRPr="0057281A">
        <w:rPr>
          <w:rFonts w:cs="Times New Roman"/>
          <w:color w:val="000000"/>
        </w:rPr>
        <w:t xml:space="preserve"> there and the accommodation arrangements will be sent to participants.</w:t>
      </w:r>
    </w:p>
    <w:p w:rsidR="000710E0" w:rsidRPr="0085534E" w:rsidRDefault="000710E0" w:rsidP="0085534E">
      <w:pPr>
        <w:rPr>
          <w:rFonts w:cs="Times New Roman"/>
          <w:color w:val="000000"/>
        </w:rPr>
      </w:pPr>
      <w:r w:rsidRPr="0057281A">
        <w:rPr>
          <w:rFonts w:cs="Calibri"/>
          <w:b/>
          <w:color w:val="000000"/>
          <w:sz w:val="28"/>
          <w:szCs w:val="28"/>
        </w:rPr>
        <w:t>Defining ‘creative’</w:t>
      </w:r>
    </w:p>
    <w:p w:rsidR="00BE635E" w:rsidRPr="0057281A" w:rsidRDefault="000710E0" w:rsidP="00BE635E">
      <w:r w:rsidRPr="0057281A">
        <w:rPr>
          <w:rFonts w:cs="Calibri"/>
          <w:color w:val="000000"/>
        </w:rPr>
        <w:t xml:space="preserve">We are interested in applicants who are able to demonstrate a link between their work and the creative disciplines. </w:t>
      </w:r>
      <w:r w:rsidR="00BE635E" w:rsidRPr="0057281A">
        <w:t xml:space="preserve">We are not defining the disciplines that should be represented at the Creative Crucible; rather we are asking potential participants to indicate how their expertise and ideas could interact positively with other attendees. Expertise is welcomed from a very broad range of disciplines, and applicants should not feel limited by conventional perceptions: our approach recognises the benefits of bringing people together who would not normally interact. We actively encourage people to apply that are experts in their own research areas but wish to apply it alongside other creative disciplines.  </w:t>
      </w:r>
    </w:p>
    <w:p w:rsidR="000710E0" w:rsidRPr="0057281A" w:rsidRDefault="00BE635E" w:rsidP="000710E0">
      <w:pPr>
        <w:rPr>
          <w:rFonts w:cs="Calibri"/>
          <w:color w:val="000000"/>
        </w:rPr>
      </w:pPr>
      <w:r w:rsidRPr="0057281A">
        <w:rPr>
          <w:rFonts w:cs="Calibri"/>
          <w:color w:val="000000"/>
        </w:rPr>
        <w:lastRenderedPageBreak/>
        <w:t>The conventional D</w:t>
      </w:r>
      <w:r w:rsidR="000710E0" w:rsidRPr="0057281A">
        <w:rPr>
          <w:rFonts w:cs="Calibri"/>
          <w:color w:val="000000"/>
        </w:rPr>
        <w:t xml:space="preserve">CMS definition recognises twelve </w:t>
      </w:r>
      <w:r w:rsidR="000710E0" w:rsidRPr="0057281A">
        <w:rPr>
          <w:rFonts w:cs="Calibri"/>
          <w:i/>
          <w:iCs/>
          <w:color w:val="000000"/>
        </w:rPr>
        <w:t>creative sectors</w:t>
      </w:r>
      <w:r w:rsidRPr="0057281A">
        <w:rPr>
          <w:rFonts w:cs="Calibri"/>
          <w:color w:val="000000"/>
        </w:rPr>
        <w:t>.</w:t>
      </w:r>
      <w:r w:rsidR="000710E0" w:rsidRPr="0057281A">
        <w:rPr>
          <w:rFonts w:cs="Calibri"/>
          <w:color w:val="000000"/>
        </w:rPr>
        <w:t xml:space="preserve"> They are:</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Advertising</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Architecture</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Arts and antique markets</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Crafts</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Design (see also communication design)</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Designer Fashion</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Film, video and photography</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Software, computer games and electronic publishing</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Music and the visual and performing arts</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Publishing</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Television</w:t>
      </w:r>
    </w:p>
    <w:p w:rsidR="000710E0" w:rsidRPr="00FC36A8" w:rsidRDefault="000710E0" w:rsidP="00F95812">
      <w:pPr>
        <w:pStyle w:val="ListParagraph"/>
        <w:numPr>
          <w:ilvl w:val="0"/>
          <w:numId w:val="4"/>
        </w:numPr>
        <w:rPr>
          <w:rFonts w:asciiTheme="minorHAnsi" w:hAnsiTheme="minorHAnsi" w:cs="Calibri"/>
          <w:sz w:val="22"/>
        </w:rPr>
      </w:pPr>
      <w:r w:rsidRPr="00FC36A8">
        <w:rPr>
          <w:rFonts w:asciiTheme="minorHAnsi" w:hAnsiTheme="minorHAnsi" w:cs="Calibri"/>
          <w:sz w:val="22"/>
        </w:rPr>
        <w:t>Radio (DCMS 2006)</w:t>
      </w:r>
    </w:p>
    <w:p w:rsidR="00F95812" w:rsidRPr="0057281A" w:rsidRDefault="00F95812" w:rsidP="000710E0">
      <w:pPr>
        <w:rPr>
          <w:rFonts w:cs="Calibri"/>
          <w:color w:val="000000"/>
        </w:rPr>
      </w:pPr>
    </w:p>
    <w:p w:rsidR="000710E0" w:rsidRPr="0057281A" w:rsidRDefault="000710E0" w:rsidP="000710E0">
      <w:pPr>
        <w:rPr>
          <w:rFonts w:cs="Calibri"/>
          <w:color w:val="000000"/>
        </w:rPr>
      </w:pPr>
      <w:r w:rsidRPr="0057281A">
        <w:rPr>
          <w:rFonts w:cs="Calibri"/>
          <w:color w:val="000000"/>
        </w:rPr>
        <w:t xml:space="preserve">We also </w:t>
      </w:r>
      <w:r w:rsidR="00FC36A8">
        <w:rPr>
          <w:rFonts w:cs="Calibri"/>
          <w:color w:val="000000"/>
        </w:rPr>
        <w:t>welcome</w:t>
      </w:r>
      <w:r w:rsidR="00503A3D">
        <w:rPr>
          <w:rFonts w:cs="Calibri"/>
          <w:color w:val="000000"/>
        </w:rPr>
        <w:t xml:space="preserve">(and </w:t>
      </w:r>
      <w:proofErr w:type="spellStart"/>
      <w:r w:rsidR="00503A3D">
        <w:rPr>
          <w:rFonts w:cs="Calibri"/>
          <w:color w:val="000000"/>
        </w:rPr>
        <w:t>endourage</w:t>
      </w:r>
      <w:proofErr w:type="spellEnd"/>
      <w:r w:rsidR="00503A3D">
        <w:rPr>
          <w:rFonts w:cs="Calibri"/>
          <w:color w:val="000000"/>
        </w:rPr>
        <w:t>)</w:t>
      </w:r>
      <w:r w:rsidR="00FC36A8">
        <w:rPr>
          <w:rFonts w:cs="Calibri"/>
          <w:color w:val="000000"/>
        </w:rPr>
        <w:t xml:space="preserve"> nominations of</w:t>
      </w:r>
      <w:r w:rsidRPr="0057281A">
        <w:rPr>
          <w:rFonts w:cs="Calibri"/>
          <w:color w:val="000000"/>
        </w:rPr>
        <w:t xml:space="preserve"> researchers in other arts a</w:t>
      </w:r>
      <w:r w:rsidR="00EA7182" w:rsidRPr="0057281A">
        <w:rPr>
          <w:rFonts w:cs="Calibri"/>
          <w:color w:val="000000"/>
        </w:rPr>
        <w:t>nd humanities disciplines (e</w:t>
      </w:r>
      <w:r w:rsidR="00F61CC8">
        <w:rPr>
          <w:rFonts w:cs="Calibri"/>
          <w:color w:val="000000"/>
        </w:rPr>
        <w:t>.</w:t>
      </w:r>
      <w:r w:rsidR="00EA7182" w:rsidRPr="0057281A">
        <w:rPr>
          <w:rFonts w:cs="Calibri"/>
          <w:color w:val="000000"/>
        </w:rPr>
        <w:t>g</w:t>
      </w:r>
      <w:r w:rsidR="00F61CC8">
        <w:rPr>
          <w:rFonts w:cs="Calibri"/>
          <w:color w:val="000000"/>
        </w:rPr>
        <w:t>.</w:t>
      </w:r>
      <w:r w:rsidR="00EA7182" w:rsidRPr="0057281A">
        <w:rPr>
          <w:rFonts w:cs="Calibri"/>
          <w:color w:val="000000"/>
        </w:rPr>
        <w:t xml:space="preserve"> H</w:t>
      </w:r>
      <w:r w:rsidRPr="0057281A">
        <w:rPr>
          <w:rFonts w:cs="Calibri"/>
          <w:color w:val="000000"/>
        </w:rPr>
        <w:t xml:space="preserve">istory, English) as well as </w:t>
      </w:r>
      <w:r w:rsidR="00F95812" w:rsidRPr="0057281A">
        <w:rPr>
          <w:rFonts w:cs="Calibri"/>
          <w:color w:val="000000"/>
        </w:rPr>
        <w:t xml:space="preserve">applicants from engineering and technological backgrounds who may be able to apply their knowledge and expertise to creative outcomes. </w:t>
      </w:r>
    </w:p>
    <w:p w:rsidR="0010018F" w:rsidRPr="009A1217" w:rsidRDefault="00951591" w:rsidP="0010018F">
      <w:pPr>
        <w:rPr>
          <w:b/>
          <w:sz w:val="28"/>
        </w:rPr>
      </w:pPr>
      <w:r>
        <w:rPr>
          <w:b/>
          <w:sz w:val="28"/>
        </w:rPr>
        <w:t>Nominating</w:t>
      </w:r>
      <w:r w:rsidR="0010018F" w:rsidRPr="009A1217">
        <w:rPr>
          <w:b/>
          <w:sz w:val="28"/>
        </w:rPr>
        <w:t xml:space="preserve"> Applications</w:t>
      </w:r>
    </w:p>
    <w:p w:rsidR="0010018F" w:rsidRPr="00951591" w:rsidRDefault="00951591" w:rsidP="0010018F">
      <w:r>
        <w:t>Nominations</w:t>
      </w:r>
      <w:r w:rsidR="0010018F" w:rsidRPr="0057281A">
        <w:t xml:space="preserve"> to </w:t>
      </w:r>
      <w:r w:rsidR="00EA7182" w:rsidRPr="0057281A">
        <w:t xml:space="preserve">attend will be </w:t>
      </w:r>
      <w:r>
        <w:t>m</w:t>
      </w:r>
      <w:r w:rsidR="00D23FB0">
        <w:t>ade by representatives of each U</w:t>
      </w:r>
      <w:r>
        <w:t xml:space="preserve">niversity in Wales. </w:t>
      </w:r>
      <w:proofErr w:type="gramStart"/>
      <w:r w:rsidR="00D23FB0">
        <w:t>If</w:t>
      </w:r>
      <w:r>
        <w:t xml:space="preserve"> the </w:t>
      </w:r>
      <w:r w:rsidR="003419DE">
        <w:t>Creative Crucible</w:t>
      </w:r>
      <w:r>
        <w:t xml:space="preserve"> is oversubscribed, nominations </w:t>
      </w:r>
      <w:r w:rsidR="00EA7182" w:rsidRPr="0057281A">
        <w:t>considered by a s</w:t>
      </w:r>
      <w:r w:rsidR="0010018F" w:rsidRPr="0057281A">
        <w:t xml:space="preserve">election </w:t>
      </w:r>
      <w:r w:rsidR="00EA7182" w:rsidRPr="0057281A">
        <w:t>p</w:t>
      </w:r>
      <w:r w:rsidR="0010018F" w:rsidRPr="0057281A">
        <w:t>anel consist</w:t>
      </w:r>
      <w:r w:rsidR="00EA7182" w:rsidRPr="0057281A">
        <w:t>ing of CEWN steering group members</w:t>
      </w:r>
      <w:r w:rsidR="0010018F" w:rsidRPr="0057281A">
        <w:t xml:space="preserve"> in order to ensure a mix of disciplines and experience.</w:t>
      </w:r>
      <w:proofErr w:type="gramEnd"/>
      <w:r w:rsidR="0010018F" w:rsidRPr="0057281A">
        <w:t xml:space="preserve"> Overall, the </w:t>
      </w:r>
      <w:r w:rsidR="00BE635E" w:rsidRPr="0057281A">
        <w:t>p</w:t>
      </w:r>
      <w:r w:rsidR="0010018F" w:rsidRPr="0057281A">
        <w:t xml:space="preserve">anel will seek to ensure that a balance of expertise is present at the </w:t>
      </w:r>
      <w:r w:rsidR="00F95812" w:rsidRPr="0057281A">
        <w:t>Creative C</w:t>
      </w:r>
      <w:r w:rsidR="0010018F" w:rsidRPr="0057281A">
        <w:t>r</w:t>
      </w:r>
      <w:r w:rsidR="00C11C90">
        <w:t>ucible. P</w:t>
      </w:r>
      <w:r w:rsidR="0010018F" w:rsidRPr="00951591">
        <w:t>articipant selection criteria will be:</w:t>
      </w:r>
    </w:p>
    <w:p w:rsidR="00BE635E" w:rsidRPr="00951591" w:rsidRDefault="00BE635E" w:rsidP="00BE635E">
      <w:pPr>
        <w:pStyle w:val="ListParagraph"/>
        <w:numPr>
          <w:ilvl w:val="0"/>
          <w:numId w:val="5"/>
        </w:numPr>
        <w:rPr>
          <w:rFonts w:asciiTheme="minorHAnsi" w:hAnsiTheme="minorHAnsi"/>
          <w:sz w:val="22"/>
          <w:szCs w:val="22"/>
        </w:rPr>
      </w:pPr>
      <w:r w:rsidRPr="00951591">
        <w:rPr>
          <w:rFonts w:asciiTheme="minorHAnsi" w:hAnsiTheme="minorHAnsi"/>
          <w:sz w:val="22"/>
          <w:szCs w:val="22"/>
        </w:rPr>
        <w:t xml:space="preserve">The potential to contribute to research at the interface between </w:t>
      </w:r>
      <w:r w:rsidR="00C11C90">
        <w:rPr>
          <w:rFonts w:asciiTheme="minorHAnsi" w:hAnsiTheme="minorHAnsi"/>
          <w:sz w:val="22"/>
          <w:szCs w:val="22"/>
        </w:rPr>
        <w:t xml:space="preserve">creative </w:t>
      </w:r>
      <w:r w:rsidRPr="00951591">
        <w:rPr>
          <w:rFonts w:asciiTheme="minorHAnsi" w:hAnsiTheme="minorHAnsi"/>
          <w:sz w:val="22"/>
          <w:szCs w:val="22"/>
        </w:rPr>
        <w:t>disciplines</w:t>
      </w:r>
    </w:p>
    <w:p w:rsidR="0010018F" w:rsidRPr="00951591" w:rsidRDefault="0010018F" w:rsidP="00BE635E">
      <w:pPr>
        <w:pStyle w:val="ListParagraph"/>
        <w:numPr>
          <w:ilvl w:val="0"/>
          <w:numId w:val="5"/>
        </w:numPr>
        <w:rPr>
          <w:rFonts w:asciiTheme="minorHAnsi" w:hAnsiTheme="minorHAnsi"/>
          <w:sz w:val="22"/>
          <w:szCs w:val="22"/>
        </w:rPr>
      </w:pPr>
      <w:r w:rsidRPr="00951591">
        <w:rPr>
          <w:rFonts w:asciiTheme="minorHAnsi" w:hAnsiTheme="minorHAnsi"/>
          <w:sz w:val="22"/>
          <w:szCs w:val="22"/>
        </w:rPr>
        <w:t xml:space="preserve">The </w:t>
      </w:r>
      <w:r w:rsidR="00BE635E" w:rsidRPr="00951591">
        <w:rPr>
          <w:rFonts w:asciiTheme="minorHAnsi" w:hAnsiTheme="minorHAnsi"/>
          <w:sz w:val="22"/>
          <w:szCs w:val="22"/>
        </w:rPr>
        <w:t xml:space="preserve">potential </w:t>
      </w:r>
      <w:r w:rsidRPr="00951591">
        <w:rPr>
          <w:rFonts w:asciiTheme="minorHAnsi" w:hAnsiTheme="minorHAnsi"/>
          <w:sz w:val="22"/>
          <w:szCs w:val="22"/>
        </w:rPr>
        <w:t xml:space="preserve">to develop new, </w:t>
      </w:r>
      <w:r w:rsidR="00C11C90">
        <w:rPr>
          <w:rFonts w:asciiTheme="minorHAnsi" w:hAnsiTheme="minorHAnsi"/>
          <w:sz w:val="22"/>
          <w:szCs w:val="22"/>
        </w:rPr>
        <w:t>innovative and</w:t>
      </w:r>
      <w:r w:rsidRPr="00951591">
        <w:rPr>
          <w:rFonts w:asciiTheme="minorHAnsi" w:hAnsiTheme="minorHAnsi"/>
          <w:sz w:val="22"/>
          <w:szCs w:val="22"/>
        </w:rPr>
        <w:t xml:space="preserve"> original research ideas</w:t>
      </w:r>
    </w:p>
    <w:p w:rsidR="00804178" w:rsidRPr="00C10354" w:rsidRDefault="0010018F" w:rsidP="00C10354">
      <w:pPr>
        <w:pStyle w:val="ListParagraph"/>
        <w:numPr>
          <w:ilvl w:val="0"/>
          <w:numId w:val="5"/>
        </w:numPr>
        <w:rPr>
          <w:rFonts w:asciiTheme="minorHAnsi" w:hAnsiTheme="minorHAnsi"/>
          <w:sz w:val="22"/>
          <w:szCs w:val="22"/>
        </w:rPr>
      </w:pPr>
      <w:r w:rsidRPr="00951591">
        <w:rPr>
          <w:rFonts w:asciiTheme="minorHAnsi" w:hAnsiTheme="minorHAnsi"/>
          <w:sz w:val="22"/>
          <w:szCs w:val="22"/>
        </w:rPr>
        <w:t xml:space="preserve">The </w:t>
      </w:r>
      <w:r w:rsidR="00831047" w:rsidRPr="00951591">
        <w:rPr>
          <w:rFonts w:asciiTheme="minorHAnsi" w:hAnsiTheme="minorHAnsi"/>
          <w:sz w:val="22"/>
          <w:szCs w:val="22"/>
        </w:rPr>
        <w:t>likely impact from participation in Creative Crucible</w:t>
      </w:r>
    </w:p>
    <w:p w:rsidR="00DB155A" w:rsidRPr="0057281A" w:rsidRDefault="00DB155A" w:rsidP="0010018F"/>
    <w:p w:rsidR="00F651E2" w:rsidRPr="00F651E2" w:rsidRDefault="00F651E2" w:rsidP="00F651E2">
      <w:pPr>
        <w:spacing w:after="0"/>
        <w:rPr>
          <w:b/>
          <w:sz w:val="28"/>
        </w:rPr>
      </w:pPr>
      <w:r>
        <w:rPr>
          <w:b/>
          <w:sz w:val="28"/>
        </w:rPr>
        <w:t>F</w:t>
      </w:r>
      <w:r w:rsidRPr="00F651E2">
        <w:rPr>
          <w:b/>
          <w:sz w:val="28"/>
        </w:rPr>
        <w:t>urther questi</w:t>
      </w:r>
      <w:r>
        <w:rPr>
          <w:b/>
          <w:sz w:val="28"/>
        </w:rPr>
        <w:t>ons</w:t>
      </w:r>
      <w:r w:rsidRPr="00F651E2">
        <w:rPr>
          <w:b/>
          <w:sz w:val="28"/>
        </w:rPr>
        <w:t xml:space="preserve"> </w:t>
      </w:r>
    </w:p>
    <w:p w:rsidR="00F651E2" w:rsidRPr="00DA59D2" w:rsidRDefault="00F651E2" w:rsidP="00F651E2">
      <w:pPr>
        <w:rPr>
          <w:rFonts w:cstheme="minorHAnsi"/>
        </w:rPr>
      </w:pPr>
      <w:r>
        <w:rPr>
          <w:rFonts w:cstheme="minorHAnsi"/>
        </w:rPr>
        <w:t>T</w:t>
      </w:r>
      <w:r w:rsidRPr="00DA59D2">
        <w:rPr>
          <w:rFonts w:cstheme="minorHAnsi"/>
        </w:rPr>
        <w:t xml:space="preserve">he CEWN project manager, Dr Richard Bromiley, will be willing to answer any queries and clarifications relating to this document. If any queries have outcomes that will be important to all potential </w:t>
      </w:r>
      <w:r>
        <w:rPr>
          <w:rFonts w:cstheme="minorHAnsi"/>
        </w:rPr>
        <w:t>applicants</w:t>
      </w:r>
      <w:r w:rsidRPr="00DA59D2">
        <w:rPr>
          <w:rFonts w:cstheme="minorHAnsi"/>
        </w:rPr>
        <w:t>, these will be communicated to all parties as soon as possible</w:t>
      </w:r>
      <w:r>
        <w:rPr>
          <w:rFonts w:cstheme="minorHAnsi"/>
        </w:rPr>
        <w:t xml:space="preserve"> via the CEWN website. </w:t>
      </w:r>
      <w:r w:rsidRPr="00DA59D2">
        <w:rPr>
          <w:rFonts w:cstheme="minorHAnsi"/>
        </w:rPr>
        <w:t xml:space="preserve">  </w:t>
      </w:r>
    </w:p>
    <w:p w:rsidR="00F651E2" w:rsidRDefault="00F651E2" w:rsidP="00F651E2">
      <w:pPr>
        <w:spacing w:after="0"/>
        <w:rPr>
          <w:rFonts w:cstheme="minorHAnsi"/>
        </w:rPr>
      </w:pPr>
      <w:r w:rsidRPr="00DA59D2">
        <w:rPr>
          <w:rFonts w:cstheme="minorHAnsi"/>
        </w:rPr>
        <w:t>Dr Richard Bromiley</w:t>
      </w:r>
    </w:p>
    <w:p w:rsidR="00F651E2" w:rsidRPr="00DA59D2" w:rsidRDefault="00F651E2" w:rsidP="00F651E2">
      <w:pPr>
        <w:spacing w:after="0"/>
        <w:rPr>
          <w:rFonts w:cstheme="minorHAnsi"/>
        </w:rPr>
      </w:pPr>
      <w:r w:rsidRPr="00DA59D2">
        <w:rPr>
          <w:rFonts w:cstheme="minorHAnsi"/>
        </w:rPr>
        <w:t>Project Manager</w:t>
      </w:r>
    </w:p>
    <w:p w:rsidR="00F651E2" w:rsidRPr="00DA59D2" w:rsidRDefault="00F651E2" w:rsidP="00F651E2">
      <w:pPr>
        <w:spacing w:after="0"/>
        <w:rPr>
          <w:rFonts w:cstheme="minorHAnsi"/>
        </w:rPr>
      </w:pPr>
      <w:r w:rsidRPr="00DA59D2">
        <w:rPr>
          <w:rFonts w:cstheme="minorHAnsi"/>
        </w:rPr>
        <w:t>Creative Exchange Wales Network</w:t>
      </w:r>
    </w:p>
    <w:p w:rsidR="00F651E2" w:rsidRPr="00DA59D2" w:rsidRDefault="00F651E2" w:rsidP="00F651E2">
      <w:pPr>
        <w:spacing w:after="0"/>
        <w:rPr>
          <w:rFonts w:cstheme="minorHAnsi"/>
        </w:rPr>
      </w:pPr>
      <w:r w:rsidRPr="00DA59D2">
        <w:rPr>
          <w:rFonts w:cstheme="minorHAnsi"/>
        </w:rPr>
        <w:t xml:space="preserve">The Lodge </w:t>
      </w:r>
    </w:p>
    <w:p w:rsidR="00F651E2" w:rsidRPr="00DA59D2" w:rsidRDefault="00F651E2" w:rsidP="00F651E2">
      <w:pPr>
        <w:spacing w:after="0"/>
        <w:rPr>
          <w:rFonts w:cstheme="minorHAnsi"/>
        </w:rPr>
      </w:pPr>
      <w:r w:rsidRPr="00DA59D2">
        <w:rPr>
          <w:rFonts w:cstheme="minorHAnsi"/>
        </w:rPr>
        <w:t xml:space="preserve">University of Glamorgan </w:t>
      </w:r>
    </w:p>
    <w:p w:rsidR="00F651E2" w:rsidRPr="00DA59D2" w:rsidRDefault="00F651E2" w:rsidP="00F651E2">
      <w:pPr>
        <w:spacing w:after="0"/>
        <w:rPr>
          <w:rFonts w:cstheme="minorHAnsi"/>
        </w:rPr>
      </w:pPr>
      <w:r w:rsidRPr="00DA59D2">
        <w:rPr>
          <w:rFonts w:cstheme="minorHAnsi"/>
        </w:rPr>
        <w:t>CF37 1DL</w:t>
      </w:r>
    </w:p>
    <w:p w:rsidR="00F651E2" w:rsidRPr="00DA59D2" w:rsidRDefault="00F651E2" w:rsidP="00F651E2">
      <w:pPr>
        <w:spacing w:after="0"/>
        <w:rPr>
          <w:rFonts w:cstheme="minorHAnsi"/>
        </w:rPr>
      </w:pPr>
      <w:r w:rsidRPr="00DA59D2">
        <w:rPr>
          <w:rFonts w:cstheme="minorHAnsi"/>
        </w:rPr>
        <w:t>01443 484518</w:t>
      </w:r>
    </w:p>
    <w:p w:rsidR="00F651E2" w:rsidRPr="00DA59D2" w:rsidRDefault="00F651E2" w:rsidP="00F651E2">
      <w:pPr>
        <w:spacing w:after="0"/>
        <w:rPr>
          <w:rFonts w:cstheme="minorHAnsi"/>
        </w:rPr>
      </w:pPr>
      <w:r w:rsidRPr="00DA59D2">
        <w:rPr>
          <w:rFonts w:cstheme="minorHAnsi"/>
        </w:rPr>
        <w:t>rbromile@glam.ac.uk</w:t>
      </w:r>
    </w:p>
    <w:p w:rsidR="00F651E2" w:rsidRDefault="00F651E2" w:rsidP="0010018F"/>
    <w:sectPr w:rsidR="00F651E2" w:rsidSect="00D21A8E">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8E" w:rsidRDefault="00D21A8E" w:rsidP="00D21A8E">
      <w:pPr>
        <w:spacing w:after="0" w:line="240" w:lineRule="auto"/>
      </w:pPr>
      <w:r>
        <w:separator/>
      </w:r>
    </w:p>
  </w:endnote>
  <w:endnote w:type="continuationSeparator" w:id="0">
    <w:p w:rsidR="00D21A8E" w:rsidRDefault="00D21A8E" w:rsidP="00D21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A8E" w:rsidRDefault="00D21A8E">
    <w:pPr>
      <w:pStyle w:val="Footer"/>
    </w:pPr>
    <w:r>
      <w:t xml:space="preserve">Supported by     </w:t>
    </w:r>
    <w:r>
      <w:rPr>
        <w:noProof/>
        <w:lang w:eastAsia="en-GB"/>
      </w:rPr>
      <w:drawing>
        <wp:inline distT="0" distB="0" distL="0" distR="0">
          <wp:extent cx="2428875" cy="581025"/>
          <wp:effectExtent l="19050" t="0" r="9525" b="0"/>
          <wp:docPr id="2" name="Picture 1" descr="E:\Creative Exchange Network\Logos and Photos\AH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eative Exchange Network\Logos and Photos\AHRC logo.jpg"/>
                  <pic:cNvPicPr>
                    <a:picLocks noChangeAspect="1" noChangeArrowheads="1"/>
                  </pic:cNvPicPr>
                </pic:nvPicPr>
                <pic:blipFill>
                  <a:blip r:embed="rId1"/>
                  <a:srcRect/>
                  <a:stretch>
                    <a:fillRect/>
                  </a:stretch>
                </pic:blipFill>
                <pic:spPr bwMode="auto">
                  <a:xfrm>
                    <a:off x="0" y="0"/>
                    <a:ext cx="2428875" cy="5810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8E" w:rsidRDefault="00D21A8E" w:rsidP="00D21A8E">
      <w:pPr>
        <w:spacing w:after="0" w:line="240" w:lineRule="auto"/>
      </w:pPr>
      <w:r>
        <w:separator/>
      </w:r>
    </w:p>
  </w:footnote>
  <w:footnote w:type="continuationSeparator" w:id="0">
    <w:p w:rsidR="00D21A8E" w:rsidRDefault="00D21A8E" w:rsidP="00D21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55A" w:rsidRDefault="00DB155A">
    <w:pPr>
      <w:pStyle w:val="Header"/>
    </w:pPr>
    <w:r w:rsidRPr="00DB155A">
      <w:rPr>
        <w:noProof/>
        <w:lang w:eastAsia="en-GB"/>
      </w:rPr>
      <w:drawing>
        <wp:inline distT="0" distB="0" distL="0" distR="0">
          <wp:extent cx="1514475" cy="1405636"/>
          <wp:effectExtent l="19050" t="0" r="0" b="0"/>
          <wp:docPr id="3" name="Picture 0" descr="CEW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WN logo.png"/>
                  <pic:cNvPicPr/>
                </pic:nvPicPr>
                <pic:blipFill>
                  <a:blip r:embed="rId1" cstate="print"/>
                  <a:stretch>
                    <a:fillRect/>
                  </a:stretch>
                </pic:blipFill>
                <pic:spPr>
                  <a:xfrm>
                    <a:off x="0" y="0"/>
                    <a:ext cx="1516223" cy="14072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17E"/>
    <w:multiLevelType w:val="multilevel"/>
    <w:tmpl w:val="A5A8A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D0071BA"/>
    <w:multiLevelType w:val="hybridMultilevel"/>
    <w:tmpl w:val="8B3C0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713090"/>
    <w:multiLevelType w:val="multilevel"/>
    <w:tmpl w:val="88B8A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6FDA5887"/>
    <w:multiLevelType w:val="hybridMultilevel"/>
    <w:tmpl w:val="353A5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0733A8A"/>
    <w:multiLevelType w:val="hybridMultilevel"/>
    <w:tmpl w:val="FD64A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B4604A"/>
    <w:multiLevelType w:val="multilevel"/>
    <w:tmpl w:val="97C022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10E0"/>
    <w:rsid w:val="00005C75"/>
    <w:rsid w:val="00012819"/>
    <w:rsid w:val="000710E0"/>
    <w:rsid w:val="00077F4F"/>
    <w:rsid w:val="0010018F"/>
    <w:rsid w:val="001019DE"/>
    <w:rsid w:val="00120042"/>
    <w:rsid w:val="0013623B"/>
    <w:rsid w:val="001F167C"/>
    <w:rsid w:val="00220745"/>
    <w:rsid w:val="00287E9B"/>
    <w:rsid w:val="002A59B4"/>
    <w:rsid w:val="002C2273"/>
    <w:rsid w:val="002F0248"/>
    <w:rsid w:val="002F1038"/>
    <w:rsid w:val="00303F5C"/>
    <w:rsid w:val="00332CC2"/>
    <w:rsid w:val="003419DE"/>
    <w:rsid w:val="0040098B"/>
    <w:rsid w:val="004A05D8"/>
    <w:rsid w:val="00503A3D"/>
    <w:rsid w:val="00505EAC"/>
    <w:rsid w:val="00542009"/>
    <w:rsid w:val="0057281A"/>
    <w:rsid w:val="00574DB7"/>
    <w:rsid w:val="00577E92"/>
    <w:rsid w:val="00594F03"/>
    <w:rsid w:val="00603AF3"/>
    <w:rsid w:val="00625307"/>
    <w:rsid w:val="006A0E5E"/>
    <w:rsid w:val="006A73C5"/>
    <w:rsid w:val="006D56DA"/>
    <w:rsid w:val="006F6942"/>
    <w:rsid w:val="00706D43"/>
    <w:rsid w:val="00707824"/>
    <w:rsid w:val="00710616"/>
    <w:rsid w:val="007B7040"/>
    <w:rsid w:val="007D7388"/>
    <w:rsid w:val="00804178"/>
    <w:rsid w:val="00830A34"/>
    <w:rsid w:val="00831047"/>
    <w:rsid w:val="0085534E"/>
    <w:rsid w:val="008604A2"/>
    <w:rsid w:val="00884451"/>
    <w:rsid w:val="00892828"/>
    <w:rsid w:val="008B4A13"/>
    <w:rsid w:val="008C74AC"/>
    <w:rsid w:val="00930C7A"/>
    <w:rsid w:val="00940407"/>
    <w:rsid w:val="00951591"/>
    <w:rsid w:val="00987514"/>
    <w:rsid w:val="009A1217"/>
    <w:rsid w:val="009B2AA4"/>
    <w:rsid w:val="009B324B"/>
    <w:rsid w:val="009F4805"/>
    <w:rsid w:val="00AA356A"/>
    <w:rsid w:val="00AD607F"/>
    <w:rsid w:val="00AD6F6A"/>
    <w:rsid w:val="00AF6DD0"/>
    <w:rsid w:val="00B26D13"/>
    <w:rsid w:val="00B567EE"/>
    <w:rsid w:val="00BE635E"/>
    <w:rsid w:val="00C10354"/>
    <w:rsid w:val="00C11C90"/>
    <w:rsid w:val="00C25720"/>
    <w:rsid w:val="00C87340"/>
    <w:rsid w:val="00CB46A4"/>
    <w:rsid w:val="00D21A8E"/>
    <w:rsid w:val="00D23FB0"/>
    <w:rsid w:val="00D73AA0"/>
    <w:rsid w:val="00D95264"/>
    <w:rsid w:val="00DB155A"/>
    <w:rsid w:val="00DE7DCD"/>
    <w:rsid w:val="00DF56C1"/>
    <w:rsid w:val="00E3159E"/>
    <w:rsid w:val="00E8130F"/>
    <w:rsid w:val="00EA35D2"/>
    <w:rsid w:val="00EA7182"/>
    <w:rsid w:val="00F61CC8"/>
    <w:rsid w:val="00F651E2"/>
    <w:rsid w:val="00F65A35"/>
    <w:rsid w:val="00F95812"/>
    <w:rsid w:val="00FC36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0E0"/>
    <w:rPr>
      <w:color w:val="0000FF"/>
      <w:u w:val="single"/>
    </w:rPr>
  </w:style>
  <w:style w:type="paragraph" w:styleId="ListParagraph">
    <w:name w:val="List Paragraph"/>
    <w:basedOn w:val="Normal"/>
    <w:uiPriority w:val="34"/>
    <w:qFormat/>
    <w:rsid w:val="000710E0"/>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942"/>
    <w:rPr>
      <w:rFonts w:ascii="Tahoma" w:hAnsi="Tahoma" w:cs="Tahoma"/>
      <w:sz w:val="16"/>
      <w:szCs w:val="16"/>
    </w:rPr>
  </w:style>
  <w:style w:type="character" w:styleId="FollowedHyperlink">
    <w:name w:val="FollowedHyperlink"/>
    <w:basedOn w:val="DefaultParagraphFont"/>
    <w:uiPriority w:val="99"/>
    <w:semiHidden/>
    <w:unhideWhenUsed/>
    <w:rsid w:val="00F61CC8"/>
    <w:rPr>
      <w:color w:val="800080" w:themeColor="followedHyperlink"/>
      <w:u w:val="single"/>
    </w:rPr>
  </w:style>
  <w:style w:type="paragraph" w:styleId="Header">
    <w:name w:val="header"/>
    <w:basedOn w:val="Normal"/>
    <w:link w:val="HeaderChar"/>
    <w:uiPriority w:val="99"/>
    <w:semiHidden/>
    <w:unhideWhenUsed/>
    <w:rsid w:val="00D21A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1A8E"/>
  </w:style>
  <w:style w:type="paragraph" w:styleId="Footer">
    <w:name w:val="footer"/>
    <w:basedOn w:val="Normal"/>
    <w:link w:val="FooterChar"/>
    <w:uiPriority w:val="99"/>
    <w:semiHidden/>
    <w:unhideWhenUsed/>
    <w:rsid w:val="00D21A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1A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0E0"/>
    <w:rPr>
      <w:color w:val="0000FF"/>
      <w:u w:val="single"/>
    </w:rPr>
  </w:style>
  <w:style w:type="paragraph" w:styleId="ListParagraph">
    <w:name w:val="List Paragraph"/>
    <w:basedOn w:val="Normal"/>
    <w:uiPriority w:val="34"/>
    <w:qFormat/>
    <w:rsid w:val="000710E0"/>
    <w:pPr>
      <w:spacing w:after="0" w:line="240" w:lineRule="auto"/>
    </w:pPr>
    <w:rPr>
      <w:rFonts w:ascii="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8347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shcrucible.org.uk/"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5E2E5-0327-4ACB-A479-A8368B39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Bromiley</dc:creator>
  <cp:lastModifiedBy>LCSS-IS</cp:lastModifiedBy>
  <cp:revision>15</cp:revision>
  <cp:lastPrinted>2012-09-17T10:53:00Z</cp:lastPrinted>
  <dcterms:created xsi:type="dcterms:W3CDTF">2013-01-14T15:16:00Z</dcterms:created>
  <dcterms:modified xsi:type="dcterms:W3CDTF">2013-02-04T12:02:00Z</dcterms:modified>
</cp:coreProperties>
</file>